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F8" w:rsidRPr="00F577C8" w:rsidRDefault="009B6FE7" w:rsidP="00F577C8">
      <w:pPr>
        <w:spacing w:line="360" w:lineRule="auto"/>
        <w:jc w:val="center"/>
        <w:rPr>
          <w:sz w:val="28"/>
          <w:szCs w:val="28"/>
        </w:rPr>
      </w:pPr>
      <w:bookmarkStart w:id="0" w:name="_Toc225750031"/>
      <w:bookmarkStart w:id="1" w:name="_Toc240791280"/>
      <w:bookmarkStart w:id="2" w:name="_Toc240791314"/>
      <w:bookmarkStart w:id="3" w:name="_Toc240792494"/>
      <w:bookmarkStart w:id="4" w:name="_Toc240793136"/>
      <w:bookmarkStart w:id="5" w:name="_Toc240793628"/>
      <w:bookmarkStart w:id="6" w:name="_Toc258853210"/>
      <w:r w:rsidRPr="009B6FE7">
        <w:rPr>
          <w:b/>
          <w:sz w:val="32"/>
          <w:szCs w:val="32"/>
        </w:rPr>
        <w:t>Демодулятор ФМ-4 сигналов</w:t>
      </w:r>
    </w:p>
    <w:p w:rsidR="00A473F8" w:rsidRPr="00F577C8" w:rsidRDefault="00A473F8" w:rsidP="00F577C8">
      <w:pPr>
        <w:spacing w:line="360" w:lineRule="auto"/>
        <w:jc w:val="center"/>
        <w:rPr>
          <w:sz w:val="28"/>
          <w:szCs w:val="28"/>
        </w:rPr>
      </w:pPr>
      <w:r w:rsidRPr="00F577C8">
        <w:rPr>
          <w:sz w:val="28"/>
          <w:szCs w:val="28"/>
        </w:rPr>
        <w:t>РУКОВОДСТВО ПО РАЗВЕРТЫВАНИЮ</w:t>
      </w:r>
      <w:r w:rsidRPr="00F577C8">
        <w:rPr>
          <w:sz w:val="28"/>
          <w:szCs w:val="28"/>
        </w:rPr>
        <w:cr/>
      </w:r>
    </w:p>
    <w:p w:rsidR="00A473F8" w:rsidRPr="00F577C8" w:rsidRDefault="00A473F8" w:rsidP="00F577C8">
      <w:pPr>
        <w:pStyle w:val="2"/>
        <w:spacing w:before="0" w:line="360" w:lineRule="auto"/>
        <w:rPr>
          <w:szCs w:val="28"/>
        </w:rPr>
      </w:pPr>
      <w:bookmarkStart w:id="7" w:name="_Toc240791283"/>
      <w:bookmarkStart w:id="8" w:name="_Toc240791317"/>
      <w:bookmarkStart w:id="9" w:name="_Toc240792497"/>
      <w:bookmarkStart w:id="10" w:name="_Toc240793139"/>
      <w:bookmarkStart w:id="11" w:name="_Toc240793631"/>
      <w:bookmarkStart w:id="12" w:name="_Toc243720554"/>
      <w:bookmarkStart w:id="13" w:name="_Toc258853212"/>
      <w:bookmarkStart w:id="14" w:name="_Toc262510103"/>
      <w:bookmarkStart w:id="15" w:name="_Toc414362528"/>
      <w:bookmarkEnd w:id="0"/>
      <w:bookmarkEnd w:id="1"/>
      <w:bookmarkEnd w:id="2"/>
      <w:bookmarkEnd w:id="3"/>
      <w:bookmarkEnd w:id="4"/>
      <w:bookmarkEnd w:id="5"/>
      <w:bookmarkEnd w:id="6"/>
      <w:r w:rsidRPr="00F577C8">
        <w:rPr>
          <w:szCs w:val="28"/>
        </w:rPr>
        <w:t>Область применения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A473F8" w:rsidRPr="00F577C8" w:rsidRDefault="00A473F8" w:rsidP="00AD6C9B">
      <w:pPr>
        <w:keepNext/>
        <w:spacing w:line="360" w:lineRule="auto"/>
        <w:rPr>
          <w:sz w:val="28"/>
          <w:szCs w:val="28"/>
        </w:rPr>
      </w:pPr>
      <w:bookmarkStart w:id="16" w:name="_Toc215036500"/>
      <w:r w:rsidRPr="00F577C8">
        <w:rPr>
          <w:sz w:val="28"/>
          <w:szCs w:val="28"/>
        </w:rPr>
        <w:t>ПО «</w:t>
      </w:r>
      <w:bookmarkStart w:id="17" w:name="_Hlk168385001"/>
      <w:r w:rsidR="009B6FE7" w:rsidRPr="009B6FE7">
        <w:rPr>
          <w:sz w:val="28"/>
          <w:szCs w:val="28"/>
        </w:rPr>
        <w:t>Демодулятор ФМ-4 сигналов</w:t>
      </w:r>
      <w:bookmarkEnd w:id="17"/>
      <w:r w:rsidR="0062087D" w:rsidRPr="00F577C8">
        <w:rPr>
          <w:sz w:val="28"/>
          <w:szCs w:val="28"/>
        </w:rPr>
        <w:t xml:space="preserve">» </w:t>
      </w:r>
      <w:r w:rsidRPr="00F577C8">
        <w:rPr>
          <w:sz w:val="28"/>
          <w:szCs w:val="28"/>
        </w:rPr>
        <w:t xml:space="preserve">предназначено </w:t>
      </w:r>
      <w:r w:rsidR="00F577C8" w:rsidRPr="00F577C8">
        <w:rPr>
          <w:sz w:val="28"/>
          <w:szCs w:val="28"/>
        </w:rPr>
        <w:t xml:space="preserve">для </w:t>
      </w:r>
      <w:r w:rsidR="009B6FE7">
        <w:rPr>
          <w:sz w:val="28"/>
          <w:szCs w:val="28"/>
        </w:rPr>
        <w:t>д</w:t>
      </w:r>
      <w:r w:rsidR="009B6FE7" w:rsidRPr="009B6FE7">
        <w:rPr>
          <w:sz w:val="28"/>
          <w:szCs w:val="28"/>
        </w:rPr>
        <w:t>емодуляци</w:t>
      </w:r>
      <w:r w:rsidR="009B6FE7">
        <w:rPr>
          <w:sz w:val="28"/>
          <w:szCs w:val="28"/>
        </w:rPr>
        <w:t>и</w:t>
      </w:r>
      <w:r w:rsidR="009B6FE7" w:rsidRPr="009B6FE7">
        <w:rPr>
          <w:sz w:val="28"/>
          <w:szCs w:val="28"/>
        </w:rPr>
        <w:t xml:space="preserve"> фазомодулированного сигнала ФМ-4 для различного формата данных</w:t>
      </w:r>
      <w:r w:rsidRPr="00F577C8">
        <w:rPr>
          <w:sz w:val="28"/>
          <w:szCs w:val="28"/>
        </w:rPr>
        <w:t>.</w:t>
      </w:r>
    </w:p>
    <w:p w:rsidR="00A473F8" w:rsidRPr="00F577C8" w:rsidRDefault="00A473F8" w:rsidP="00F577C8">
      <w:pPr>
        <w:pStyle w:val="2"/>
        <w:spacing w:before="0" w:line="360" w:lineRule="auto"/>
        <w:rPr>
          <w:szCs w:val="28"/>
        </w:rPr>
      </w:pPr>
      <w:r w:rsidRPr="00F577C8">
        <w:rPr>
          <w:szCs w:val="28"/>
        </w:rPr>
        <w:t>Состав</w:t>
      </w:r>
    </w:p>
    <w:p w:rsidR="00862E0F" w:rsidRPr="00862E0F" w:rsidRDefault="00862E0F" w:rsidP="007A3D83">
      <w:pPr>
        <w:pStyle w:val="11"/>
        <w:spacing w:line="360" w:lineRule="auto"/>
        <w:ind w:firstLine="851"/>
        <w:jc w:val="both"/>
        <w:rPr>
          <w:sz w:val="28"/>
          <w:szCs w:val="28"/>
        </w:rPr>
      </w:pPr>
      <w:r w:rsidRPr="008A306B">
        <w:rPr>
          <w:sz w:val="28"/>
          <w:szCs w:val="28"/>
        </w:rPr>
        <w:t>В состав ПО «Демодулятор ФМ-4 сигналов» входит исполняемый файл «</w:t>
      </w:r>
      <w:r w:rsidRPr="008A306B">
        <w:rPr>
          <w:i/>
          <w:iCs/>
          <w:sz w:val="28"/>
          <w:szCs w:val="28"/>
          <w:lang w:val="en-US"/>
        </w:rPr>
        <w:t>FM</w:t>
      </w:r>
      <w:r w:rsidRPr="008A306B">
        <w:rPr>
          <w:i/>
          <w:iCs/>
          <w:sz w:val="28"/>
          <w:szCs w:val="28"/>
        </w:rPr>
        <w:t>_4_</w:t>
      </w:r>
      <w:r w:rsidRPr="008A306B">
        <w:rPr>
          <w:i/>
          <w:iCs/>
          <w:sz w:val="28"/>
          <w:szCs w:val="28"/>
          <w:lang w:val="en-US"/>
        </w:rPr>
        <w:t>demodulator</w:t>
      </w:r>
      <w:r w:rsidRPr="008A306B">
        <w:rPr>
          <w:i/>
          <w:iCs/>
          <w:sz w:val="28"/>
          <w:szCs w:val="28"/>
        </w:rPr>
        <w:t>.</w:t>
      </w:r>
      <w:r w:rsidRPr="008A306B">
        <w:rPr>
          <w:i/>
          <w:iCs/>
          <w:sz w:val="28"/>
          <w:szCs w:val="28"/>
          <w:lang w:val="en-US"/>
        </w:rPr>
        <w:t>exe</w:t>
      </w:r>
      <w:r w:rsidRPr="008A306B">
        <w:rPr>
          <w:sz w:val="28"/>
          <w:szCs w:val="28"/>
        </w:rPr>
        <w:t>», библиотеки, необходимые для запуска ПО, а также тестовый файл «</w:t>
      </w:r>
      <w:r w:rsidRPr="008A306B">
        <w:rPr>
          <w:i/>
          <w:iCs/>
          <w:sz w:val="28"/>
          <w:szCs w:val="28"/>
        </w:rPr>
        <w:t xml:space="preserve">FM_4_signal_20dB.pcm», </w:t>
      </w:r>
      <w:r w:rsidRPr="008A306B">
        <w:rPr>
          <w:iCs/>
          <w:sz w:val="28"/>
          <w:szCs w:val="28"/>
        </w:rPr>
        <w:t xml:space="preserve">используемый для проверки работоспособности </w:t>
      </w:r>
      <w:proofErr w:type="gramStart"/>
      <w:r w:rsidRPr="008A306B">
        <w:rPr>
          <w:iCs/>
          <w:sz w:val="28"/>
          <w:szCs w:val="28"/>
        </w:rPr>
        <w:t>ПО</w:t>
      </w:r>
      <w:proofErr w:type="gramEnd"/>
      <w:r w:rsidRPr="008A306B">
        <w:rPr>
          <w:iCs/>
          <w:sz w:val="28"/>
          <w:szCs w:val="28"/>
        </w:rPr>
        <w:t>.</w:t>
      </w:r>
    </w:p>
    <w:p w:rsidR="00A473F8" w:rsidRPr="00F577C8" w:rsidRDefault="00A473F8" w:rsidP="00F577C8">
      <w:pPr>
        <w:pStyle w:val="2"/>
        <w:spacing w:before="0" w:line="360" w:lineRule="auto"/>
        <w:rPr>
          <w:szCs w:val="28"/>
        </w:rPr>
      </w:pPr>
      <w:bookmarkStart w:id="18" w:name="_Toc240791285"/>
      <w:bookmarkStart w:id="19" w:name="_Toc240791319"/>
      <w:bookmarkStart w:id="20" w:name="_Toc240792499"/>
      <w:bookmarkStart w:id="21" w:name="_Toc240793141"/>
      <w:bookmarkStart w:id="22" w:name="_Toc240793633"/>
      <w:bookmarkStart w:id="23" w:name="_Toc243720556"/>
      <w:bookmarkStart w:id="24" w:name="_Toc258853214"/>
      <w:bookmarkStart w:id="25" w:name="_Toc262510105"/>
      <w:bookmarkStart w:id="26" w:name="_Toc414362530"/>
      <w:r w:rsidRPr="00F577C8">
        <w:rPr>
          <w:szCs w:val="28"/>
        </w:rPr>
        <w:t xml:space="preserve">Уровень подготовки </w:t>
      </w:r>
      <w:bookmarkEnd w:id="18"/>
      <w:bookmarkEnd w:id="19"/>
      <w:bookmarkEnd w:id="20"/>
      <w:bookmarkEnd w:id="21"/>
      <w:bookmarkEnd w:id="22"/>
      <w:bookmarkEnd w:id="23"/>
      <w:bookmarkEnd w:id="24"/>
      <w:r w:rsidRPr="00F577C8">
        <w:rPr>
          <w:szCs w:val="28"/>
        </w:rPr>
        <w:t>пользователя</w:t>
      </w:r>
      <w:bookmarkEnd w:id="25"/>
      <w:bookmarkEnd w:id="26"/>
    </w:p>
    <w:p w:rsidR="00A473F8" w:rsidRPr="00F577C8" w:rsidRDefault="0062087D" w:rsidP="00F577C8">
      <w:pPr>
        <w:spacing w:line="360" w:lineRule="auto"/>
        <w:rPr>
          <w:sz w:val="28"/>
          <w:szCs w:val="28"/>
        </w:rPr>
      </w:pPr>
      <w:r w:rsidRPr="00F577C8">
        <w:rPr>
          <w:sz w:val="28"/>
          <w:szCs w:val="28"/>
        </w:rPr>
        <w:t>Оператор</w:t>
      </w:r>
      <w:r w:rsidR="00A473F8" w:rsidRPr="00F577C8">
        <w:rPr>
          <w:sz w:val="28"/>
          <w:szCs w:val="28"/>
        </w:rPr>
        <w:t>, выполняющий действия по развертыванию «</w:t>
      </w:r>
      <w:r w:rsidR="009B6FE7" w:rsidRPr="009B6FE7">
        <w:rPr>
          <w:sz w:val="28"/>
          <w:szCs w:val="28"/>
        </w:rPr>
        <w:t>Демодулятор ФМ-4 сигналов</w:t>
      </w:r>
      <w:r w:rsidR="00A473F8" w:rsidRPr="00F577C8">
        <w:rPr>
          <w:sz w:val="28"/>
          <w:szCs w:val="28"/>
        </w:rPr>
        <w:t xml:space="preserve">», должен изучить настоящее руководство и иметь навыки работы с приложениями ОС </w:t>
      </w:r>
      <w:r w:rsidR="00AF103D" w:rsidRPr="00F577C8">
        <w:rPr>
          <w:i/>
          <w:iCs/>
          <w:sz w:val="28"/>
          <w:szCs w:val="28"/>
          <w:lang w:val="en-US"/>
        </w:rPr>
        <w:t>Windows</w:t>
      </w:r>
      <w:r w:rsidR="00A473F8" w:rsidRPr="00F577C8">
        <w:rPr>
          <w:sz w:val="28"/>
          <w:szCs w:val="28"/>
        </w:rPr>
        <w:t>.</w:t>
      </w:r>
    </w:p>
    <w:p w:rsidR="00A473F8" w:rsidRPr="00F577C8" w:rsidRDefault="00A473F8" w:rsidP="00F577C8">
      <w:pPr>
        <w:pStyle w:val="2"/>
        <w:spacing w:before="0" w:line="360" w:lineRule="auto"/>
        <w:rPr>
          <w:szCs w:val="28"/>
        </w:rPr>
      </w:pPr>
      <w:bookmarkStart w:id="27" w:name="_Toc262219338"/>
      <w:bookmarkStart w:id="28" w:name="_Toc262308908"/>
      <w:bookmarkStart w:id="29" w:name="_Toc262510106"/>
      <w:bookmarkStart w:id="30" w:name="_Toc414362531"/>
      <w:r w:rsidRPr="00F577C8">
        <w:rPr>
          <w:szCs w:val="28"/>
        </w:rPr>
        <w:t>Перечень эксплуатационной документации</w:t>
      </w:r>
      <w:bookmarkEnd w:id="27"/>
      <w:bookmarkEnd w:id="28"/>
      <w:bookmarkEnd w:id="29"/>
      <w:bookmarkEnd w:id="30"/>
    </w:p>
    <w:p w:rsidR="00A473F8" w:rsidRPr="00F577C8" w:rsidRDefault="0062087D" w:rsidP="00F577C8">
      <w:pPr>
        <w:keepNext/>
        <w:spacing w:line="360" w:lineRule="auto"/>
        <w:rPr>
          <w:sz w:val="28"/>
          <w:szCs w:val="28"/>
        </w:rPr>
      </w:pPr>
      <w:bookmarkStart w:id="31" w:name="_Toc35430996"/>
      <w:r w:rsidRPr="00F577C8">
        <w:rPr>
          <w:sz w:val="28"/>
          <w:szCs w:val="28"/>
        </w:rPr>
        <w:t xml:space="preserve">Операторам </w:t>
      </w:r>
      <w:r w:rsidR="00A473F8" w:rsidRPr="00F577C8">
        <w:rPr>
          <w:sz w:val="28"/>
          <w:szCs w:val="28"/>
        </w:rPr>
        <w:t>«</w:t>
      </w:r>
      <w:r w:rsidR="009B6FE7" w:rsidRPr="009B6FE7">
        <w:rPr>
          <w:sz w:val="28"/>
          <w:szCs w:val="28"/>
        </w:rPr>
        <w:t>Демодулятор ФМ-4 сигналов</w:t>
      </w:r>
      <w:r w:rsidR="00A473F8" w:rsidRPr="00F577C8">
        <w:rPr>
          <w:sz w:val="28"/>
          <w:szCs w:val="28"/>
        </w:rPr>
        <w:t>» рекомендуется внимательно ознакомиться со следующей эксплуатационной документацией:</w:t>
      </w:r>
    </w:p>
    <w:p w:rsidR="00A473F8" w:rsidRPr="00AC6D27" w:rsidRDefault="00A473F8" w:rsidP="00F577C8">
      <w:pPr>
        <w:pStyle w:val="a"/>
        <w:spacing w:line="360" w:lineRule="auto"/>
        <w:rPr>
          <w:sz w:val="28"/>
          <w:szCs w:val="28"/>
        </w:rPr>
      </w:pPr>
      <w:r w:rsidRPr="00F577C8">
        <w:rPr>
          <w:sz w:val="28"/>
          <w:szCs w:val="28"/>
        </w:rPr>
        <w:t xml:space="preserve">Руководство </w:t>
      </w:r>
      <w:r w:rsidR="00AC6D27" w:rsidRPr="00AC6D27">
        <w:rPr>
          <w:sz w:val="28"/>
          <w:szCs w:val="28"/>
        </w:rPr>
        <w:t xml:space="preserve">оператора по проведению испытания (тестирования) ПО </w:t>
      </w:r>
      <w:bookmarkStart w:id="32" w:name="_Hlk168473515"/>
      <w:r w:rsidR="00AC6D27" w:rsidRPr="00AC6D27">
        <w:rPr>
          <w:sz w:val="28"/>
          <w:szCs w:val="28"/>
        </w:rPr>
        <w:t>«</w:t>
      </w:r>
      <w:r w:rsidR="00AC6D27" w:rsidRPr="00AC6D27">
        <w:rPr>
          <w:bCs/>
          <w:sz w:val="28"/>
          <w:szCs w:val="28"/>
        </w:rPr>
        <w:t>Демодулятор ФМ-4 сигналов</w:t>
      </w:r>
      <w:r w:rsidR="00AC6D27" w:rsidRPr="00AC6D27">
        <w:rPr>
          <w:sz w:val="28"/>
          <w:szCs w:val="28"/>
        </w:rPr>
        <w:t>»</w:t>
      </w:r>
      <w:bookmarkEnd w:id="32"/>
      <w:r w:rsidRPr="00AC6D27">
        <w:rPr>
          <w:sz w:val="28"/>
          <w:szCs w:val="28"/>
        </w:rPr>
        <w:t>.</w:t>
      </w:r>
    </w:p>
    <w:p w:rsidR="00A473F8" w:rsidRPr="00F577C8" w:rsidRDefault="00A473F8" w:rsidP="00F577C8">
      <w:pPr>
        <w:pStyle w:val="1"/>
        <w:spacing w:after="0" w:line="360" w:lineRule="auto"/>
        <w:ind w:firstLine="850"/>
        <w:jc w:val="left"/>
        <w:rPr>
          <w:sz w:val="28"/>
          <w:szCs w:val="28"/>
          <w:lang w:val="en-US"/>
        </w:rPr>
      </w:pPr>
      <w:bookmarkStart w:id="33" w:name="_Toc262219339"/>
      <w:bookmarkStart w:id="34" w:name="_Toc262308909"/>
      <w:bookmarkStart w:id="35" w:name="_Toc262510107"/>
      <w:bookmarkStart w:id="36" w:name="_Toc414362532"/>
      <w:bookmarkEnd w:id="31"/>
      <w:r w:rsidRPr="00F577C8">
        <w:rPr>
          <w:sz w:val="28"/>
          <w:szCs w:val="28"/>
        </w:rPr>
        <w:lastRenderedPageBreak/>
        <w:t>Назначения и условия применения</w:t>
      </w:r>
      <w:bookmarkEnd w:id="33"/>
      <w:bookmarkEnd w:id="34"/>
      <w:bookmarkEnd w:id="35"/>
      <w:bookmarkEnd w:id="36"/>
    </w:p>
    <w:p w:rsidR="00A473F8" w:rsidRPr="00F577C8" w:rsidRDefault="00A473F8" w:rsidP="00F577C8">
      <w:pPr>
        <w:pStyle w:val="2"/>
        <w:spacing w:before="0" w:line="360" w:lineRule="auto"/>
        <w:rPr>
          <w:szCs w:val="28"/>
        </w:rPr>
      </w:pPr>
      <w:r w:rsidRPr="00F577C8">
        <w:rPr>
          <w:szCs w:val="28"/>
        </w:rPr>
        <w:t xml:space="preserve">Назначение </w:t>
      </w:r>
      <w:proofErr w:type="gramStart"/>
      <w:r w:rsidRPr="00F577C8">
        <w:rPr>
          <w:szCs w:val="28"/>
        </w:rPr>
        <w:t>ПО</w:t>
      </w:r>
      <w:proofErr w:type="gramEnd"/>
    </w:p>
    <w:p w:rsidR="00F577C8" w:rsidRPr="00F577C8" w:rsidRDefault="00A473F8" w:rsidP="00877C61">
      <w:pPr>
        <w:pStyle w:val="11"/>
        <w:tabs>
          <w:tab w:val="left" w:pos="993"/>
        </w:tabs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F577C8">
        <w:rPr>
          <w:sz w:val="28"/>
          <w:szCs w:val="28"/>
        </w:rPr>
        <w:t>«</w:t>
      </w:r>
      <w:bookmarkStart w:id="37" w:name="_Hlk168385114"/>
      <w:r w:rsidR="009B6FE7" w:rsidRPr="009B6FE7">
        <w:rPr>
          <w:sz w:val="28"/>
          <w:szCs w:val="28"/>
        </w:rPr>
        <w:t>Демодулятор ФМ-4 сигналов</w:t>
      </w:r>
      <w:bookmarkEnd w:id="37"/>
      <w:r w:rsidRPr="00F577C8">
        <w:rPr>
          <w:sz w:val="28"/>
          <w:szCs w:val="28"/>
        </w:rPr>
        <w:t>» представляет собой масштабируемое решение, котор</w:t>
      </w:r>
      <w:r w:rsidR="00AF103D" w:rsidRPr="00F577C8">
        <w:rPr>
          <w:sz w:val="28"/>
          <w:szCs w:val="28"/>
        </w:rPr>
        <w:t xml:space="preserve">ое </w:t>
      </w:r>
      <w:r w:rsidR="00F577C8">
        <w:rPr>
          <w:sz w:val="28"/>
          <w:szCs w:val="28"/>
        </w:rPr>
        <w:t>реализует следующие функции:</w:t>
      </w:r>
    </w:p>
    <w:p w:rsidR="009B6FE7" w:rsidRPr="007833B1" w:rsidRDefault="008A306B" w:rsidP="009B6FE7">
      <w:pPr>
        <w:numPr>
          <w:ilvl w:val="0"/>
          <w:numId w:val="3"/>
        </w:numPr>
        <w:suppressAutoHyphens/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9B6FE7" w:rsidRPr="007833B1">
        <w:rPr>
          <w:rFonts w:eastAsia="Calibri"/>
          <w:sz w:val="28"/>
          <w:szCs w:val="28"/>
          <w:lang w:eastAsia="en-US"/>
        </w:rPr>
        <w:t>бработка входного сигнала с различными значениями параметров (</w:t>
      </w:r>
      <w:proofErr w:type="spellStart"/>
      <w:r w:rsidR="009B6FE7" w:rsidRPr="007833B1">
        <w:rPr>
          <w:rFonts w:eastAsia="Calibri"/>
          <w:sz w:val="28"/>
          <w:szCs w:val="28"/>
          <w:lang w:eastAsia="en-US"/>
        </w:rPr>
        <w:t>бодовая</w:t>
      </w:r>
      <w:proofErr w:type="spellEnd"/>
      <w:r w:rsidR="009B6FE7" w:rsidRPr="007833B1">
        <w:rPr>
          <w:rFonts w:eastAsia="Calibri"/>
          <w:sz w:val="28"/>
          <w:szCs w:val="28"/>
          <w:lang w:eastAsia="en-US"/>
        </w:rPr>
        <w:t xml:space="preserve"> скорость, частота дискретизации, частота несущей, формат входных данных). Установка значений параметров осуществляется через интерфейс пользователя</w:t>
      </w:r>
      <w:r w:rsidR="00C12B16">
        <w:rPr>
          <w:rFonts w:eastAsia="Calibri"/>
          <w:sz w:val="28"/>
          <w:szCs w:val="28"/>
          <w:lang w:eastAsia="en-US"/>
        </w:rPr>
        <w:t>;</w:t>
      </w:r>
    </w:p>
    <w:p w:rsidR="009B6FE7" w:rsidRPr="007833B1" w:rsidRDefault="008A306B" w:rsidP="009B6FE7">
      <w:pPr>
        <w:numPr>
          <w:ilvl w:val="0"/>
          <w:numId w:val="3"/>
        </w:numPr>
        <w:suppressAutoHyphens/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9B6FE7" w:rsidRPr="007833B1">
        <w:rPr>
          <w:rFonts w:eastAsia="Calibri"/>
          <w:sz w:val="28"/>
          <w:szCs w:val="28"/>
          <w:lang w:eastAsia="en-US"/>
        </w:rPr>
        <w:t>ыбор согласованного фильтра из загруженного набора фильтров</w:t>
      </w:r>
      <w:r w:rsidR="00C12B16">
        <w:rPr>
          <w:rFonts w:eastAsia="Calibri"/>
          <w:sz w:val="28"/>
          <w:szCs w:val="28"/>
          <w:lang w:eastAsia="en-US"/>
        </w:rPr>
        <w:t>;</w:t>
      </w:r>
    </w:p>
    <w:p w:rsidR="009B6FE7" w:rsidRPr="007833B1" w:rsidRDefault="008A306B" w:rsidP="009B6FE7">
      <w:pPr>
        <w:numPr>
          <w:ilvl w:val="0"/>
          <w:numId w:val="3"/>
        </w:numPr>
        <w:suppressAutoHyphens/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="009B6FE7" w:rsidRPr="007833B1">
        <w:rPr>
          <w:rFonts w:eastAsia="Calibri"/>
          <w:sz w:val="28"/>
          <w:szCs w:val="28"/>
          <w:lang w:eastAsia="en-US"/>
        </w:rPr>
        <w:t>спользование согласованных фильтров собственной разработки</w:t>
      </w:r>
      <w:r w:rsidR="00C12B16">
        <w:rPr>
          <w:rFonts w:eastAsia="Calibri"/>
          <w:sz w:val="28"/>
          <w:szCs w:val="28"/>
          <w:lang w:eastAsia="en-US"/>
        </w:rPr>
        <w:t>;</w:t>
      </w:r>
    </w:p>
    <w:p w:rsidR="009B6FE7" w:rsidRPr="007833B1" w:rsidRDefault="008A306B" w:rsidP="009B6FE7">
      <w:pPr>
        <w:numPr>
          <w:ilvl w:val="0"/>
          <w:numId w:val="3"/>
        </w:numPr>
        <w:suppressAutoHyphens/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9B6FE7" w:rsidRPr="007833B1">
        <w:rPr>
          <w:rFonts w:eastAsia="Calibri"/>
          <w:sz w:val="28"/>
          <w:szCs w:val="28"/>
          <w:lang w:eastAsia="en-US"/>
        </w:rPr>
        <w:t>рием данных в виде квадратурных составляющих</w:t>
      </w:r>
      <w:r w:rsidR="00C12B16">
        <w:rPr>
          <w:rFonts w:eastAsia="Calibri"/>
          <w:sz w:val="28"/>
          <w:szCs w:val="28"/>
          <w:lang w:eastAsia="en-US"/>
        </w:rPr>
        <w:t>;</w:t>
      </w:r>
    </w:p>
    <w:p w:rsidR="009B6FE7" w:rsidRPr="007833B1" w:rsidRDefault="008A306B" w:rsidP="009B6FE7">
      <w:pPr>
        <w:numPr>
          <w:ilvl w:val="0"/>
          <w:numId w:val="3"/>
        </w:numPr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9B6FE7" w:rsidRPr="007833B1">
        <w:rPr>
          <w:rFonts w:eastAsia="Calibri"/>
          <w:sz w:val="28"/>
          <w:szCs w:val="28"/>
          <w:lang w:eastAsia="en-US"/>
        </w:rPr>
        <w:t xml:space="preserve">емодуляция сигнала и оценка </w:t>
      </w:r>
      <w:r w:rsidR="00D129AC">
        <w:rPr>
          <w:rFonts w:eastAsia="Calibri"/>
          <w:sz w:val="28"/>
          <w:szCs w:val="28"/>
          <w:lang w:eastAsia="en-US"/>
        </w:rPr>
        <w:t>отношения сигнал-шум</w:t>
      </w:r>
      <w:r w:rsidR="00C12B16">
        <w:rPr>
          <w:rFonts w:eastAsia="Calibri"/>
          <w:sz w:val="28"/>
          <w:szCs w:val="28"/>
          <w:lang w:eastAsia="en-US"/>
        </w:rPr>
        <w:t>;</w:t>
      </w:r>
    </w:p>
    <w:p w:rsidR="009B6FE7" w:rsidRPr="007833B1" w:rsidRDefault="008A306B" w:rsidP="009B6FE7">
      <w:pPr>
        <w:numPr>
          <w:ilvl w:val="0"/>
          <w:numId w:val="3"/>
        </w:numPr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</w:t>
      </w:r>
      <w:r w:rsidR="009B6FE7" w:rsidRPr="007833B1">
        <w:rPr>
          <w:rFonts w:eastAsia="Calibri"/>
          <w:sz w:val="28"/>
          <w:szCs w:val="28"/>
          <w:lang w:eastAsia="en-US"/>
        </w:rPr>
        <w:t>актовая и фазовая синхронизация, управляемая параметрами петлевых фильтров тактовой и фазовой синхронизаций, задержками тактовой и фазовой синхронизаций</w:t>
      </w:r>
      <w:r w:rsidR="00C12B16">
        <w:rPr>
          <w:rFonts w:eastAsia="Calibri"/>
          <w:sz w:val="28"/>
          <w:szCs w:val="28"/>
          <w:lang w:eastAsia="en-US"/>
        </w:rPr>
        <w:t>;</w:t>
      </w:r>
    </w:p>
    <w:p w:rsidR="009B6FE7" w:rsidRPr="007833B1" w:rsidRDefault="008A306B" w:rsidP="009B6FE7">
      <w:pPr>
        <w:numPr>
          <w:ilvl w:val="0"/>
          <w:numId w:val="3"/>
        </w:numPr>
        <w:suppressAutoHyphens/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9B6FE7" w:rsidRPr="007833B1">
        <w:rPr>
          <w:rFonts w:eastAsia="Calibri"/>
          <w:sz w:val="28"/>
          <w:szCs w:val="28"/>
          <w:lang w:eastAsia="en-US"/>
        </w:rPr>
        <w:t xml:space="preserve">ывод </w:t>
      </w:r>
      <w:proofErr w:type="spellStart"/>
      <w:r w:rsidR="009B6FE7" w:rsidRPr="007833B1">
        <w:rPr>
          <w:rFonts w:eastAsia="Calibri"/>
          <w:sz w:val="28"/>
          <w:szCs w:val="28"/>
          <w:lang w:eastAsia="en-US"/>
        </w:rPr>
        <w:t>демодулированных</w:t>
      </w:r>
      <w:proofErr w:type="spellEnd"/>
      <w:r w:rsidR="009B6FE7" w:rsidRPr="007833B1">
        <w:rPr>
          <w:rFonts w:eastAsia="Calibri"/>
          <w:sz w:val="28"/>
          <w:szCs w:val="28"/>
          <w:lang w:eastAsia="en-US"/>
        </w:rPr>
        <w:t xml:space="preserve"> данных в файл в виде мягких решений и в виде битового потока</w:t>
      </w:r>
      <w:r w:rsidR="005D382B">
        <w:rPr>
          <w:rFonts w:eastAsia="Calibri"/>
          <w:sz w:val="28"/>
          <w:szCs w:val="28"/>
          <w:lang w:eastAsia="en-US"/>
        </w:rPr>
        <w:t xml:space="preserve"> </w:t>
      </w:r>
      <w:r w:rsidR="005D382B" w:rsidRPr="00B21C3D">
        <w:rPr>
          <w:sz w:val="28"/>
          <w:szCs w:val="28"/>
        </w:rPr>
        <w:t>(жесткие решения)</w:t>
      </w:r>
      <w:r w:rsidR="00C12B16">
        <w:rPr>
          <w:rFonts w:eastAsia="Calibri"/>
          <w:sz w:val="28"/>
          <w:szCs w:val="28"/>
          <w:lang w:eastAsia="en-US"/>
        </w:rPr>
        <w:t>;</w:t>
      </w:r>
    </w:p>
    <w:p w:rsidR="009B6FE7" w:rsidRPr="007833B1" w:rsidRDefault="008A306B" w:rsidP="009B6FE7">
      <w:pPr>
        <w:numPr>
          <w:ilvl w:val="0"/>
          <w:numId w:val="3"/>
        </w:numPr>
        <w:suppressAutoHyphens/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9B6FE7" w:rsidRPr="007833B1">
        <w:rPr>
          <w:rFonts w:eastAsia="Calibri"/>
          <w:sz w:val="28"/>
          <w:szCs w:val="28"/>
          <w:lang w:eastAsia="en-US"/>
        </w:rPr>
        <w:t>рафический интерфейс для изменения параметров демодуляции.</w:t>
      </w:r>
    </w:p>
    <w:p w:rsidR="00EA29E6" w:rsidRPr="00AD6C9B" w:rsidRDefault="00EA29E6" w:rsidP="00F577C8">
      <w:pPr>
        <w:spacing w:line="360" w:lineRule="auto"/>
        <w:rPr>
          <w:sz w:val="28"/>
          <w:szCs w:val="28"/>
        </w:rPr>
      </w:pPr>
    </w:p>
    <w:p w:rsidR="002F7449" w:rsidRPr="00F577C8" w:rsidRDefault="002F7449" w:rsidP="00F577C8">
      <w:pPr>
        <w:spacing w:line="360" w:lineRule="auto"/>
        <w:rPr>
          <w:iCs/>
          <w:sz w:val="28"/>
          <w:szCs w:val="28"/>
        </w:rPr>
      </w:pPr>
      <w:r w:rsidRPr="00AD6C9B">
        <w:rPr>
          <w:sz w:val="28"/>
          <w:szCs w:val="28"/>
        </w:rPr>
        <w:t xml:space="preserve">Перед началом работы </w:t>
      </w:r>
      <w:proofErr w:type="gramStart"/>
      <w:r w:rsidRPr="00AD6C9B">
        <w:rPr>
          <w:sz w:val="28"/>
          <w:szCs w:val="28"/>
        </w:rPr>
        <w:t>с</w:t>
      </w:r>
      <w:proofErr w:type="gramEnd"/>
      <w:r w:rsidRPr="00AD6C9B">
        <w:rPr>
          <w:sz w:val="28"/>
          <w:szCs w:val="28"/>
        </w:rPr>
        <w:t xml:space="preserve"> </w:t>
      </w:r>
      <w:proofErr w:type="gramStart"/>
      <w:r w:rsidRPr="00AD6C9B">
        <w:rPr>
          <w:sz w:val="28"/>
          <w:szCs w:val="28"/>
        </w:rPr>
        <w:t>ПО</w:t>
      </w:r>
      <w:proofErr w:type="gramEnd"/>
      <w:r w:rsidRPr="00AD6C9B">
        <w:rPr>
          <w:sz w:val="28"/>
          <w:szCs w:val="28"/>
        </w:rPr>
        <w:t xml:space="preserve"> «</w:t>
      </w:r>
      <w:r w:rsidR="009B6FE7" w:rsidRPr="009B6FE7">
        <w:rPr>
          <w:sz w:val="28"/>
          <w:szCs w:val="28"/>
        </w:rPr>
        <w:t>Демодулятор ФМ-4 сигналов</w:t>
      </w:r>
      <w:r w:rsidRPr="00F577C8">
        <w:rPr>
          <w:sz w:val="28"/>
          <w:szCs w:val="28"/>
        </w:rPr>
        <w:t xml:space="preserve">» </w:t>
      </w:r>
      <w:r w:rsidR="00AD6C9B">
        <w:rPr>
          <w:sz w:val="28"/>
          <w:szCs w:val="28"/>
        </w:rPr>
        <w:t xml:space="preserve">необходимо </w:t>
      </w:r>
      <w:r w:rsidRPr="00F577C8">
        <w:rPr>
          <w:iCs/>
          <w:sz w:val="28"/>
          <w:szCs w:val="28"/>
        </w:rPr>
        <w:t xml:space="preserve">скачать и разархивировать соответствующий архив с дистрибутивом </w:t>
      </w:r>
      <w:r w:rsidR="00C12B16">
        <w:rPr>
          <w:iCs/>
          <w:sz w:val="28"/>
          <w:szCs w:val="28"/>
        </w:rPr>
        <w:t>ПО</w:t>
      </w:r>
      <w:r w:rsidRPr="00F577C8">
        <w:rPr>
          <w:iCs/>
          <w:sz w:val="28"/>
          <w:szCs w:val="28"/>
        </w:rPr>
        <w:t xml:space="preserve"> и тестовым сигналом для проверки работоспособности по ссылке</w:t>
      </w:r>
      <w:r w:rsidR="009B6FE7">
        <w:rPr>
          <w:iCs/>
          <w:sz w:val="28"/>
          <w:szCs w:val="28"/>
        </w:rPr>
        <w:t>:</w:t>
      </w:r>
    </w:p>
    <w:p w:rsidR="002F7449" w:rsidRPr="00F577C8" w:rsidRDefault="002F7449" w:rsidP="00F577C8">
      <w:pPr>
        <w:spacing w:line="360" w:lineRule="auto"/>
        <w:rPr>
          <w:iCs/>
          <w:sz w:val="28"/>
          <w:szCs w:val="28"/>
        </w:rPr>
      </w:pPr>
    </w:p>
    <w:p w:rsidR="00AD6C9B" w:rsidRDefault="005045C8" w:rsidP="00F577C8">
      <w:pPr>
        <w:spacing w:line="360" w:lineRule="auto"/>
        <w:rPr>
          <w:iCs/>
          <w:sz w:val="28"/>
          <w:szCs w:val="28"/>
        </w:rPr>
      </w:pPr>
      <w:hyperlink r:id="rId6" w:history="1">
        <w:r w:rsidR="009B6FE7" w:rsidRPr="00FD044C">
          <w:rPr>
            <w:rStyle w:val="ab"/>
            <w:iCs/>
            <w:sz w:val="28"/>
            <w:szCs w:val="28"/>
          </w:rPr>
          <w:t>https://disk.yandex.ru/d/IrJRi8LlgNwoDg</w:t>
        </w:r>
      </w:hyperlink>
    </w:p>
    <w:p w:rsidR="009B6FE7" w:rsidRPr="00F577C8" w:rsidRDefault="009B6FE7" w:rsidP="00F577C8">
      <w:pPr>
        <w:spacing w:line="360" w:lineRule="auto"/>
        <w:rPr>
          <w:iCs/>
          <w:sz w:val="28"/>
          <w:szCs w:val="28"/>
        </w:rPr>
      </w:pPr>
    </w:p>
    <w:p w:rsidR="009B6FE7" w:rsidRDefault="009B6FE7">
      <w:pPr>
        <w:spacing w:after="160" w:line="259" w:lineRule="auto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F577C8" w:rsidRPr="00F577C8" w:rsidRDefault="00F577C8" w:rsidP="00F577C8">
      <w:pPr>
        <w:spacing w:line="360" w:lineRule="auto"/>
        <w:rPr>
          <w:iCs/>
          <w:sz w:val="28"/>
          <w:szCs w:val="28"/>
        </w:rPr>
      </w:pPr>
    </w:p>
    <w:p w:rsidR="00F577C8" w:rsidRPr="00F577C8" w:rsidRDefault="00F577C8" w:rsidP="00F577C8">
      <w:pPr>
        <w:spacing w:line="360" w:lineRule="auto"/>
        <w:ind w:firstLine="0"/>
        <w:rPr>
          <w:sz w:val="28"/>
          <w:szCs w:val="28"/>
        </w:rPr>
      </w:pPr>
    </w:p>
    <w:p w:rsidR="00A473F8" w:rsidRPr="00F577C8" w:rsidRDefault="00A473F8" w:rsidP="00F577C8">
      <w:pPr>
        <w:pStyle w:val="2"/>
        <w:spacing w:before="0" w:line="360" w:lineRule="auto"/>
        <w:rPr>
          <w:szCs w:val="28"/>
        </w:rPr>
      </w:pPr>
      <w:bookmarkStart w:id="38" w:name="_Toc262219341"/>
      <w:bookmarkStart w:id="39" w:name="_Toc262308911"/>
      <w:bookmarkStart w:id="40" w:name="_Toc262510109"/>
      <w:bookmarkStart w:id="41" w:name="_Ref24210853"/>
      <w:bookmarkStart w:id="42" w:name="_Toc414362534"/>
      <w:r w:rsidRPr="00F577C8">
        <w:rPr>
          <w:szCs w:val="28"/>
        </w:rPr>
        <w:t>Структура программного обеспечения</w:t>
      </w:r>
      <w:bookmarkEnd w:id="38"/>
      <w:bookmarkEnd w:id="39"/>
      <w:bookmarkEnd w:id="40"/>
      <w:bookmarkEnd w:id="41"/>
      <w:bookmarkEnd w:id="42"/>
    </w:p>
    <w:p w:rsidR="00A473F8" w:rsidRPr="00F577C8" w:rsidRDefault="00A473F8" w:rsidP="00F577C8">
      <w:pPr>
        <w:pStyle w:val="a4"/>
        <w:spacing w:before="0" w:after="0" w:line="360" w:lineRule="auto"/>
        <w:rPr>
          <w:sz w:val="28"/>
          <w:szCs w:val="28"/>
        </w:rPr>
      </w:pPr>
      <w:r w:rsidRPr="00F577C8">
        <w:rPr>
          <w:rStyle w:val="aa"/>
          <w:sz w:val="28"/>
          <w:szCs w:val="28"/>
        </w:rPr>
        <w:t>Таблица </w:t>
      </w:r>
      <w:r w:rsidR="005045C8" w:rsidRPr="00F577C8">
        <w:rPr>
          <w:rStyle w:val="aa"/>
          <w:sz w:val="28"/>
          <w:szCs w:val="28"/>
        </w:rPr>
        <w:fldChar w:fldCharType="begin"/>
      </w:r>
      <w:r w:rsidRPr="00F577C8">
        <w:rPr>
          <w:rStyle w:val="aa"/>
          <w:sz w:val="28"/>
          <w:szCs w:val="28"/>
        </w:rPr>
        <w:instrText xml:space="preserve"> STYLEREF 1 \s </w:instrText>
      </w:r>
      <w:r w:rsidR="005045C8" w:rsidRPr="00F577C8">
        <w:rPr>
          <w:rStyle w:val="aa"/>
          <w:sz w:val="28"/>
          <w:szCs w:val="28"/>
        </w:rPr>
        <w:fldChar w:fldCharType="separate"/>
      </w:r>
      <w:r w:rsidR="0057775F">
        <w:rPr>
          <w:rStyle w:val="aa"/>
          <w:noProof/>
          <w:sz w:val="28"/>
          <w:szCs w:val="28"/>
        </w:rPr>
        <w:t>2</w:t>
      </w:r>
      <w:r w:rsidR="005045C8" w:rsidRPr="00F577C8">
        <w:rPr>
          <w:rStyle w:val="aa"/>
          <w:sz w:val="28"/>
          <w:szCs w:val="28"/>
        </w:rPr>
        <w:fldChar w:fldCharType="end"/>
      </w:r>
      <w:r w:rsidRPr="00F577C8">
        <w:rPr>
          <w:rStyle w:val="aa"/>
          <w:sz w:val="28"/>
          <w:szCs w:val="28"/>
        </w:rPr>
        <w:t>.</w:t>
      </w:r>
      <w:r w:rsidR="005045C8" w:rsidRPr="00F577C8">
        <w:rPr>
          <w:rStyle w:val="aa"/>
          <w:sz w:val="28"/>
          <w:szCs w:val="28"/>
        </w:rPr>
        <w:fldChar w:fldCharType="begin"/>
      </w:r>
      <w:r w:rsidRPr="00F577C8">
        <w:rPr>
          <w:rStyle w:val="aa"/>
          <w:sz w:val="28"/>
          <w:szCs w:val="28"/>
        </w:rPr>
        <w:instrText xml:space="preserve"> SEQ Таблица \* ARABIC \s 1 </w:instrText>
      </w:r>
      <w:r w:rsidR="005045C8" w:rsidRPr="00F577C8">
        <w:rPr>
          <w:rStyle w:val="aa"/>
          <w:sz w:val="28"/>
          <w:szCs w:val="28"/>
        </w:rPr>
        <w:fldChar w:fldCharType="separate"/>
      </w:r>
      <w:r w:rsidR="0057775F">
        <w:rPr>
          <w:rStyle w:val="aa"/>
          <w:noProof/>
          <w:sz w:val="28"/>
          <w:szCs w:val="28"/>
        </w:rPr>
        <w:t>1</w:t>
      </w:r>
      <w:r w:rsidR="005045C8" w:rsidRPr="00F577C8">
        <w:rPr>
          <w:rStyle w:val="aa"/>
          <w:sz w:val="28"/>
          <w:szCs w:val="28"/>
        </w:rPr>
        <w:fldChar w:fldCharType="end"/>
      </w:r>
      <w:r w:rsidRPr="00F577C8">
        <w:rPr>
          <w:sz w:val="28"/>
          <w:szCs w:val="28"/>
        </w:rPr>
        <w:t xml:space="preserve"> — Требования к конфигурации программного обеспечения системы</w:t>
      </w:r>
    </w:p>
    <w:tbl>
      <w:tblPr>
        <w:tblW w:w="9587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8"/>
        <w:gridCol w:w="5229"/>
      </w:tblGrid>
      <w:tr w:rsidR="00A473F8" w:rsidRPr="00F577C8" w:rsidTr="00754FDC">
        <w:trPr>
          <w:cantSplit/>
          <w:tblHeader/>
        </w:trPr>
        <w:tc>
          <w:tcPr>
            <w:tcW w:w="2273" w:type="pct"/>
            <w:shd w:val="pct15" w:color="auto" w:fill="auto"/>
          </w:tcPr>
          <w:p w:rsidR="00A473F8" w:rsidRPr="00F577C8" w:rsidRDefault="00A473F8" w:rsidP="00F577C8">
            <w:pPr>
              <w:pStyle w:val="a8"/>
              <w:spacing w:before="0" w:after="0" w:line="360" w:lineRule="auto"/>
              <w:rPr>
                <w:sz w:val="28"/>
                <w:szCs w:val="28"/>
              </w:rPr>
            </w:pPr>
            <w:r w:rsidRPr="00F577C8">
              <w:rPr>
                <w:sz w:val="28"/>
                <w:szCs w:val="28"/>
              </w:rPr>
              <w:t>Компонент</w:t>
            </w:r>
          </w:p>
        </w:tc>
        <w:tc>
          <w:tcPr>
            <w:tcW w:w="2727" w:type="pct"/>
            <w:shd w:val="pct15" w:color="auto" w:fill="auto"/>
          </w:tcPr>
          <w:p w:rsidR="00A473F8" w:rsidRPr="00F577C8" w:rsidRDefault="00A473F8" w:rsidP="00F577C8">
            <w:pPr>
              <w:pStyle w:val="a8"/>
              <w:spacing w:before="0" w:after="0" w:line="360" w:lineRule="auto"/>
              <w:rPr>
                <w:sz w:val="28"/>
                <w:szCs w:val="28"/>
              </w:rPr>
            </w:pPr>
            <w:r w:rsidRPr="00F577C8">
              <w:rPr>
                <w:sz w:val="28"/>
                <w:szCs w:val="28"/>
              </w:rPr>
              <w:t>Конфигурация</w:t>
            </w:r>
          </w:p>
        </w:tc>
      </w:tr>
      <w:tr w:rsidR="00A473F8" w:rsidRPr="00F577C8" w:rsidTr="00754FDC">
        <w:trPr>
          <w:cantSplit/>
        </w:trPr>
        <w:tc>
          <w:tcPr>
            <w:tcW w:w="2273" w:type="pct"/>
            <w:shd w:val="clear" w:color="auto" w:fill="auto"/>
          </w:tcPr>
          <w:p w:rsidR="00A473F8" w:rsidRPr="00F577C8" w:rsidRDefault="00A473F8" w:rsidP="00F577C8">
            <w:pPr>
              <w:pStyle w:val="a6"/>
              <w:spacing w:before="0" w:after="0" w:line="360" w:lineRule="auto"/>
              <w:rPr>
                <w:sz w:val="28"/>
                <w:szCs w:val="28"/>
              </w:rPr>
            </w:pPr>
            <w:r w:rsidRPr="00F577C8">
              <w:rPr>
                <w:sz w:val="28"/>
                <w:szCs w:val="28"/>
              </w:rPr>
              <w:t>Операционная система</w:t>
            </w:r>
          </w:p>
        </w:tc>
        <w:tc>
          <w:tcPr>
            <w:tcW w:w="2727" w:type="pct"/>
            <w:shd w:val="clear" w:color="auto" w:fill="auto"/>
          </w:tcPr>
          <w:p w:rsidR="00A473F8" w:rsidRPr="00F577C8" w:rsidRDefault="00AF103D" w:rsidP="00F577C8">
            <w:pPr>
              <w:pStyle w:val="a6"/>
              <w:spacing w:before="0" w:after="0" w:line="360" w:lineRule="auto"/>
              <w:rPr>
                <w:sz w:val="28"/>
                <w:szCs w:val="28"/>
              </w:rPr>
            </w:pPr>
            <w:r w:rsidRPr="00F577C8">
              <w:rPr>
                <w:sz w:val="28"/>
                <w:szCs w:val="28"/>
                <w:lang w:val="en-US"/>
              </w:rPr>
              <w:t>Windows</w:t>
            </w:r>
            <w:r w:rsidRPr="00F577C8">
              <w:rPr>
                <w:sz w:val="28"/>
                <w:szCs w:val="28"/>
              </w:rPr>
              <w:t xml:space="preserve"> </w:t>
            </w:r>
            <w:r w:rsidR="009B6FE7">
              <w:rPr>
                <w:sz w:val="28"/>
                <w:szCs w:val="28"/>
              </w:rPr>
              <w:t>10</w:t>
            </w:r>
            <w:r w:rsidRPr="00F577C8">
              <w:rPr>
                <w:sz w:val="28"/>
                <w:szCs w:val="28"/>
              </w:rPr>
              <w:t xml:space="preserve"> (и более поздняя версия)</w:t>
            </w:r>
          </w:p>
        </w:tc>
      </w:tr>
    </w:tbl>
    <w:p w:rsidR="00A473F8" w:rsidRPr="00F577C8" w:rsidRDefault="00A473F8" w:rsidP="00F577C8">
      <w:pPr>
        <w:spacing w:line="360" w:lineRule="auto"/>
        <w:rPr>
          <w:sz w:val="28"/>
          <w:szCs w:val="28"/>
        </w:rPr>
      </w:pPr>
    </w:p>
    <w:p w:rsidR="00AF103D" w:rsidRPr="00F577C8" w:rsidRDefault="00AF103D" w:rsidP="00F577C8">
      <w:pPr>
        <w:spacing w:line="360" w:lineRule="auto"/>
        <w:rPr>
          <w:b/>
          <w:sz w:val="28"/>
          <w:szCs w:val="28"/>
        </w:rPr>
      </w:pPr>
    </w:p>
    <w:p w:rsidR="00A473F8" w:rsidRPr="00F577C8" w:rsidRDefault="00AF103D" w:rsidP="00F577C8">
      <w:pPr>
        <w:spacing w:line="360" w:lineRule="auto"/>
        <w:jc w:val="left"/>
        <w:rPr>
          <w:b/>
          <w:sz w:val="28"/>
          <w:szCs w:val="28"/>
        </w:rPr>
      </w:pPr>
      <w:r w:rsidRPr="00F577C8">
        <w:rPr>
          <w:b/>
          <w:sz w:val="28"/>
          <w:szCs w:val="28"/>
        </w:rPr>
        <w:t>3</w:t>
      </w:r>
      <w:r w:rsidR="00A473F8" w:rsidRPr="00F577C8">
        <w:rPr>
          <w:b/>
          <w:sz w:val="28"/>
          <w:szCs w:val="28"/>
        </w:rPr>
        <w:t xml:space="preserve"> Испытание работоспособности </w:t>
      </w:r>
      <w:proofErr w:type="gramStart"/>
      <w:r w:rsidR="00A473F8" w:rsidRPr="00F577C8">
        <w:rPr>
          <w:b/>
          <w:sz w:val="28"/>
          <w:szCs w:val="28"/>
        </w:rPr>
        <w:t>ПО</w:t>
      </w:r>
      <w:proofErr w:type="gramEnd"/>
    </w:p>
    <w:p w:rsidR="00A473F8" w:rsidRPr="00F577C8" w:rsidRDefault="00A473F8" w:rsidP="00F577C8">
      <w:pPr>
        <w:spacing w:line="360" w:lineRule="auto"/>
        <w:rPr>
          <w:b/>
          <w:sz w:val="28"/>
          <w:szCs w:val="28"/>
        </w:rPr>
      </w:pPr>
    </w:p>
    <w:p w:rsidR="00A473F8" w:rsidRPr="00C12B16" w:rsidRDefault="00A473F8" w:rsidP="00F577C8">
      <w:pPr>
        <w:spacing w:line="360" w:lineRule="auto"/>
        <w:ind w:firstLine="708"/>
        <w:rPr>
          <w:sz w:val="28"/>
          <w:szCs w:val="28"/>
        </w:rPr>
      </w:pPr>
      <w:r w:rsidRPr="00F577C8">
        <w:rPr>
          <w:sz w:val="28"/>
          <w:szCs w:val="28"/>
        </w:rPr>
        <w:t>Порядок действий по проверке работоспособности (тестирования модулей) «</w:t>
      </w:r>
      <w:r w:rsidR="009B6FE7" w:rsidRPr="009B6FE7">
        <w:rPr>
          <w:sz w:val="28"/>
          <w:szCs w:val="28"/>
        </w:rPr>
        <w:t>Демодулятор ФМ-4 сигналов</w:t>
      </w:r>
      <w:r w:rsidRPr="00F577C8">
        <w:rPr>
          <w:sz w:val="28"/>
          <w:szCs w:val="28"/>
        </w:rPr>
        <w:t xml:space="preserve">» описан в файле </w:t>
      </w:r>
      <w:bookmarkEnd w:id="16"/>
      <w:r w:rsidR="00C12B16">
        <w:rPr>
          <w:sz w:val="28"/>
          <w:szCs w:val="28"/>
        </w:rPr>
        <w:t>«</w:t>
      </w:r>
      <w:r w:rsidR="00E56233" w:rsidRPr="00E56233">
        <w:rPr>
          <w:sz w:val="28"/>
          <w:szCs w:val="28"/>
        </w:rPr>
        <w:t>Руководство_оператора_ДемФМ</w:t>
      </w:r>
      <w:proofErr w:type="gramStart"/>
      <w:r w:rsidR="00E56233" w:rsidRPr="00E56233">
        <w:rPr>
          <w:sz w:val="28"/>
          <w:szCs w:val="28"/>
        </w:rPr>
        <w:t>4</w:t>
      </w:r>
      <w:proofErr w:type="gramEnd"/>
      <w:r w:rsidR="00C12B16" w:rsidRPr="00C12B16">
        <w:rPr>
          <w:sz w:val="28"/>
          <w:szCs w:val="28"/>
        </w:rPr>
        <w:t>.</w:t>
      </w:r>
      <w:r w:rsidR="00C12B16">
        <w:rPr>
          <w:sz w:val="28"/>
          <w:szCs w:val="28"/>
          <w:lang w:val="en-US"/>
        </w:rPr>
        <w:t>doc</w:t>
      </w:r>
      <w:r w:rsidR="00C12B16">
        <w:rPr>
          <w:sz w:val="28"/>
          <w:szCs w:val="28"/>
        </w:rPr>
        <w:t>».</w:t>
      </w:r>
    </w:p>
    <w:p w:rsidR="005F68A1" w:rsidRPr="00F577C8" w:rsidRDefault="005F68A1" w:rsidP="00F577C8">
      <w:pPr>
        <w:spacing w:line="360" w:lineRule="auto"/>
        <w:rPr>
          <w:sz w:val="28"/>
          <w:szCs w:val="28"/>
        </w:rPr>
      </w:pPr>
    </w:p>
    <w:sectPr w:rsidR="005F68A1" w:rsidRPr="00F577C8" w:rsidSect="00D7621E">
      <w:pgSz w:w="11906" w:h="16838"/>
      <w:pgMar w:top="720" w:right="720" w:bottom="720" w:left="720" w:header="397" w:footer="284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4718"/>
    <w:multiLevelType w:val="multilevel"/>
    <w:tmpl w:val="EDEC2C46"/>
    <w:lvl w:ilvl="0">
      <w:start w:val="1"/>
      <w:numFmt w:val="decimal"/>
      <w:pStyle w:val="1"/>
      <w:suff w:val="space"/>
      <w:lvlText w:val="%1"/>
      <w:lvlJc w:val="left"/>
      <w:pPr>
        <w:ind w:left="1" w:hanging="1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 w:firstLine="0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 "/>
      <w:lvlJc w:val="left"/>
      <w:pPr>
        <w:tabs>
          <w:tab w:val="num" w:pos="1"/>
        </w:tabs>
        <w:ind w:left="851" w:firstLine="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1.%2.%3.%4 "/>
      <w:lvlJc w:val="left"/>
      <w:pPr>
        <w:tabs>
          <w:tab w:val="num" w:pos="0"/>
        </w:tabs>
        <w:ind w:left="0" w:firstLine="851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hint="default"/>
      </w:rPr>
    </w:lvl>
    <w:lvl w:ilvl="5">
      <w:start w:val="1"/>
      <w:numFmt w:val="decimal"/>
      <w:pStyle w:val="6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hint="default"/>
      </w:rPr>
    </w:lvl>
  </w:abstractNum>
  <w:abstractNum w:abstractNumId="1">
    <w:nsid w:val="57FB0AF0"/>
    <w:multiLevelType w:val="hybridMultilevel"/>
    <w:tmpl w:val="D7B4A6CC"/>
    <w:lvl w:ilvl="0" w:tplc="91B08D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305056"/>
    <w:multiLevelType w:val="hybridMultilevel"/>
    <w:tmpl w:val="85C43EEC"/>
    <w:lvl w:ilvl="0" w:tplc="17F0B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B623D"/>
    <w:multiLevelType w:val="singleLevel"/>
    <w:tmpl w:val="71427F0A"/>
    <w:name w:val="27"/>
    <w:lvl w:ilvl="0">
      <w:start w:val="1"/>
      <w:numFmt w:val="bullet"/>
      <w:pStyle w:val="a"/>
      <w:lvlText w:val=""/>
      <w:lvlJc w:val="left"/>
      <w:pPr>
        <w:tabs>
          <w:tab w:val="num" w:pos="1381"/>
        </w:tabs>
        <w:ind w:left="567" w:firstLine="454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E3F"/>
    <w:rsid w:val="00086E3F"/>
    <w:rsid w:val="001B0EDD"/>
    <w:rsid w:val="002C0D6B"/>
    <w:rsid w:val="002F7449"/>
    <w:rsid w:val="00317A16"/>
    <w:rsid w:val="005045C8"/>
    <w:rsid w:val="00546EDB"/>
    <w:rsid w:val="0057775F"/>
    <w:rsid w:val="005D382B"/>
    <w:rsid w:val="005F68A1"/>
    <w:rsid w:val="0062087D"/>
    <w:rsid w:val="00754295"/>
    <w:rsid w:val="007A3D83"/>
    <w:rsid w:val="00862E0F"/>
    <w:rsid w:val="00877C61"/>
    <w:rsid w:val="00880AE7"/>
    <w:rsid w:val="008A306B"/>
    <w:rsid w:val="009B6FE7"/>
    <w:rsid w:val="00A473F8"/>
    <w:rsid w:val="00AC6D27"/>
    <w:rsid w:val="00AD6C9B"/>
    <w:rsid w:val="00AF103D"/>
    <w:rsid w:val="00C12B16"/>
    <w:rsid w:val="00D129AC"/>
    <w:rsid w:val="00E56233"/>
    <w:rsid w:val="00EA29E6"/>
    <w:rsid w:val="00F5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73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473F8"/>
    <w:pPr>
      <w:keepNext/>
      <w:keepLines/>
      <w:pageBreakBefore/>
      <w:numPr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after="240"/>
      <w:jc w:val="center"/>
      <w:outlineLvl w:val="0"/>
    </w:pPr>
    <w:rPr>
      <w:b/>
      <w:sz w:val="32"/>
      <w:szCs w:val="44"/>
    </w:rPr>
  </w:style>
  <w:style w:type="paragraph" w:styleId="2">
    <w:name w:val="heading 2"/>
    <w:basedOn w:val="a0"/>
    <w:next w:val="a0"/>
    <w:link w:val="20"/>
    <w:autoRedefine/>
    <w:qFormat/>
    <w:rsid w:val="00A473F8"/>
    <w:pPr>
      <w:keepNext/>
      <w:keepLines/>
      <w:numPr>
        <w:ilvl w:val="1"/>
        <w:numId w:val="2"/>
      </w:numPr>
      <w:tabs>
        <w:tab w:val="left" w:pos="284"/>
        <w:tab w:val="left" w:pos="568"/>
        <w:tab w:val="left" w:pos="1134"/>
        <w:tab w:val="left" w:pos="1418"/>
        <w:tab w:val="left" w:pos="1701"/>
        <w:tab w:val="left" w:pos="1985"/>
      </w:tabs>
      <w:suppressAutoHyphens/>
      <w:spacing w:before="360"/>
      <w:jc w:val="left"/>
      <w:outlineLvl w:val="1"/>
    </w:pPr>
    <w:rPr>
      <w:rFonts w:eastAsia="Arial Unicode MS"/>
      <w:b/>
      <w:sz w:val="28"/>
      <w:szCs w:val="44"/>
    </w:rPr>
  </w:style>
  <w:style w:type="paragraph" w:styleId="3">
    <w:name w:val="heading 3"/>
    <w:aliases w:val="Подраздел"/>
    <w:basedOn w:val="a0"/>
    <w:next w:val="a0"/>
    <w:link w:val="30"/>
    <w:autoRedefine/>
    <w:qFormat/>
    <w:rsid w:val="00A473F8"/>
    <w:pPr>
      <w:keepNext/>
      <w:keepLines/>
      <w:numPr>
        <w:ilvl w:val="2"/>
        <w:numId w:val="2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360"/>
      <w:jc w:val="left"/>
      <w:outlineLvl w:val="2"/>
    </w:pPr>
    <w:rPr>
      <w:b/>
      <w:sz w:val="28"/>
      <w:szCs w:val="38"/>
    </w:rPr>
  </w:style>
  <w:style w:type="paragraph" w:styleId="4">
    <w:name w:val="heading 4"/>
    <w:basedOn w:val="a0"/>
    <w:next w:val="a0"/>
    <w:link w:val="40"/>
    <w:autoRedefine/>
    <w:qFormat/>
    <w:rsid w:val="00A473F8"/>
    <w:pPr>
      <w:keepNext/>
      <w:keepLines/>
      <w:numPr>
        <w:ilvl w:val="3"/>
        <w:numId w:val="2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360"/>
      <w:jc w:val="left"/>
      <w:outlineLvl w:val="3"/>
    </w:pPr>
    <w:rPr>
      <w:b/>
      <w:sz w:val="26"/>
      <w:szCs w:val="28"/>
    </w:rPr>
  </w:style>
  <w:style w:type="paragraph" w:styleId="5">
    <w:name w:val="heading 5"/>
    <w:aliases w:val="Знак"/>
    <w:basedOn w:val="a0"/>
    <w:next w:val="a0"/>
    <w:link w:val="50"/>
    <w:autoRedefine/>
    <w:qFormat/>
    <w:rsid w:val="00A473F8"/>
    <w:pPr>
      <w:keepNext/>
      <w:keepLines/>
      <w:numPr>
        <w:ilvl w:val="4"/>
        <w:numId w:val="2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480"/>
      <w:jc w:val="left"/>
      <w:outlineLvl w:val="4"/>
    </w:pPr>
    <w:rPr>
      <w:b/>
      <w:i/>
      <w:sz w:val="26"/>
      <w:szCs w:val="28"/>
    </w:rPr>
  </w:style>
  <w:style w:type="paragraph" w:styleId="6">
    <w:name w:val="heading 6"/>
    <w:basedOn w:val="a0"/>
    <w:next w:val="a0"/>
    <w:link w:val="60"/>
    <w:autoRedefine/>
    <w:qFormat/>
    <w:rsid w:val="00A473F8"/>
    <w:pPr>
      <w:keepNext/>
      <w:keepLines/>
      <w:numPr>
        <w:ilvl w:val="5"/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480"/>
      <w:jc w:val="left"/>
      <w:outlineLvl w:val="5"/>
    </w:pPr>
    <w:rPr>
      <w:b/>
      <w:sz w:val="26"/>
      <w:szCs w:val="22"/>
    </w:rPr>
  </w:style>
  <w:style w:type="paragraph" w:styleId="7">
    <w:name w:val="heading 7"/>
    <w:basedOn w:val="a0"/>
    <w:next w:val="a0"/>
    <w:link w:val="70"/>
    <w:qFormat/>
    <w:rsid w:val="00A473F8"/>
    <w:pPr>
      <w:keepNext/>
      <w:keepLines/>
      <w:numPr>
        <w:ilvl w:val="6"/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400"/>
      <w:jc w:val="left"/>
      <w:outlineLvl w:val="6"/>
    </w:pPr>
    <w:rPr>
      <w:rFonts w:ascii="Arial" w:hAnsi="Arial"/>
      <w:b/>
      <w:i/>
      <w:szCs w:val="22"/>
    </w:rPr>
  </w:style>
  <w:style w:type="paragraph" w:styleId="8">
    <w:name w:val="heading 8"/>
    <w:basedOn w:val="a0"/>
    <w:next w:val="a0"/>
    <w:link w:val="80"/>
    <w:qFormat/>
    <w:rsid w:val="00A473F8"/>
    <w:pPr>
      <w:keepNext/>
      <w:keepLines/>
      <w:numPr>
        <w:ilvl w:val="7"/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400"/>
      <w:jc w:val="left"/>
      <w:outlineLvl w:val="7"/>
    </w:pPr>
    <w:rPr>
      <w:rFonts w:ascii="Arial" w:hAnsi="Arial"/>
      <w:b/>
      <w:szCs w:val="22"/>
    </w:rPr>
  </w:style>
  <w:style w:type="paragraph" w:styleId="9">
    <w:name w:val="heading 9"/>
    <w:basedOn w:val="a0"/>
    <w:next w:val="a0"/>
    <w:link w:val="90"/>
    <w:qFormat/>
    <w:rsid w:val="00A473F8"/>
    <w:pPr>
      <w:keepNext/>
      <w:keepLines/>
      <w:numPr>
        <w:ilvl w:val="8"/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400"/>
      <w:jc w:val="left"/>
      <w:outlineLvl w:val="8"/>
    </w:pPr>
    <w:rPr>
      <w:rFonts w:ascii="Arial" w:hAnsi="Arial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473F8"/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character" w:customStyle="1" w:styleId="20">
    <w:name w:val="Заголовок 2 Знак"/>
    <w:basedOn w:val="a1"/>
    <w:link w:val="2"/>
    <w:rsid w:val="00A473F8"/>
    <w:rPr>
      <w:rFonts w:ascii="Times New Roman" w:eastAsia="Arial Unicode MS" w:hAnsi="Times New Roman" w:cs="Times New Roman"/>
      <w:b/>
      <w:sz w:val="28"/>
      <w:szCs w:val="44"/>
      <w:lang w:eastAsia="ru-RU"/>
    </w:rPr>
  </w:style>
  <w:style w:type="character" w:customStyle="1" w:styleId="30">
    <w:name w:val="Заголовок 3 Знак"/>
    <w:aliases w:val="Подраздел Знак"/>
    <w:basedOn w:val="a1"/>
    <w:link w:val="3"/>
    <w:rsid w:val="00A473F8"/>
    <w:rPr>
      <w:rFonts w:ascii="Times New Roman" w:eastAsia="Times New Roman" w:hAnsi="Times New Roman" w:cs="Times New Roman"/>
      <w:b/>
      <w:sz w:val="28"/>
      <w:szCs w:val="38"/>
      <w:lang w:eastAsia="ru-RU"/>
    </w:rPr>
  </w:style>
  <w:style w:type="character" w:customStyle="1" w:styleId="40">
    <w:name w:val="Заголовок 4 Знак"/>
    <w:basedOn w:val="a1"/>
    <w:link w:val="4"/>
    <w:rsid w:val="00A473F8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50">
    <w:name w:val="Заголовок 5 Знак"/>
    <w:aliases w:val="Знак Знак"/>
    <w:basedOn w:val="a1"/>
    <w:link w:val="5"/>
    <w:rsid w:val="00A473F8"/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A473F8"/>
    <w:rPr>
      <w:rFonts w:ascii="Times New Roman" w:eastAsia="Times New Roman" w:hAnsi="Times New Roman" w:cs="Times New Roman"/>
      <w:b/>
      <w:sz w:val="26"/>
      <w:lang w:eastAsia="ru-RU"/>
    </w:rPr>
  </w:style>
  <w:style w:type="character" w:customStyle="1" w:styleId="70">
    <w:name w:val="Заголовок 7 Знак"/>
    <w:basedOn w:val="a1"/>
    <w:link w:val="7"/>
    <w:rsid w:val="00A473F8"/>
    <w:rPr>
      <w:rFonts w:ascii="Arial" w:eastAsia="Times New Roman" w:hAnsi="Arial" w:cs="Times New Roman"/>
      <w:b/>
      <w:i/>
      <w:sz w:val="24"/>
      <w:lang w:eastAsia="ru-RU"/>
    </w:rPr>
  </w:style>
  <w:style w:type="character" w:customStyle="1" w:styleId="80">
    <w:name w:val="Заголовок 8 Знак"/>
    <w:basedOn w:val="a1"/>
    <w:link w:val="8"/>
    <w:rsid w:val="00A473F8"/>
    <w:rPr>
      <w:rFonts w:ascii="Arial" w:eastAsia="Times New Roman" w:hAnsi="Arial" w:cs="Times New Roman"/>
      <w:b/>
      <w:sz w:val="24"/>
      <w:lang w:eastAsia="ru-RU"/>
    </w:rPr>
  </w:style>
  <w:style w:type="character" w:customStyle="1" w:styleId="90">
    <w:name w:val="Заголовок 9 Знак"/>
    <w:basedOn w:val="a1"/>
    <w:link w:val="9"/>
    <w:rsid w:val="00A473F8"/>
    <w:rPr>
      <w:rFonts w:ascii="Arial" w:eastAsia="Times New Roman" w:hAnsi="Arial" w:cs="Times New Roman"/>
      <w:sz w:val="24"/>
      <w:lang w:eastAsia="ru-RU"/>
    </w:rPr>
  </w:style>
  <w:style w:type="paragraph" w:customStyle="1" w:styleId="a4">
    <w:name w:val="Название таблицы"/>
    <w:basedOn w:val="a0"/>
    <w:next w:val="a0"/>
    <w:link w:val="a5"/>
    <w:rsid w:val="00A473F8"/>
    <w:pPr>
      <w:keepNext/>
      <w:keepLines/>
      <w:spacing w:before="300" w:after="240"/>
      <w:ind w:firstLine="0"/>
    </w:pPr>
  </w:style>
  <w:style w:type="character" w:customStyle="1" w:styleId="a5">
    <w:name w:val="Название таблицы Знак"/>
    <w:link w:val="a4"/>
    <w:rsid w:val="00A47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(тбл)"/>
    <w:basedOn w:val="a0"/>
    <w:link w:val="a7"/>
    <w:rsid w:val="00A473F8"/>
    <w:pPr>
      <w:spacing w:before="40" w:after="80"/>
      <w:ind w:firstLine="0"/>
      <w:jc w:val="left"/>
    </w:pPr>
    <w:rPr>
      <w:bCs/>
      <w:sz w:val="22"/>
      <w:szCs w:val="18"/>
    </w:rPr>
  </w:style>
  <w:style w:type="character" w:customStyle="1" w:styleId="a7">
    <w:name w:val="Обычный (тбл) Знак"/>
    <w:link w:val="a6"/>
    <w:rsid w:val="00A473F8"/>
    <w:rPr>
      <w:rFonts w:ascii="Times New Roman" w:eastAsia="Times New Roman" w:hAnsi="Times New Roman" w:cs="Times New Roman"/>
      <w:bCs/>
      <w:szCs w:val="18"/>
      <w:lang w:eastAsia="ru-RU"/>
    </w:rPr>
  </w:style>
  <w:style w:type="paragraph" w:customStyle="1" w:styleId="a8">
    <w:name w:val="Шапка таблицы"/>
    <w:basedOn w:val="a6"/>
    <w:rsid w:val="00A473F8"/>
    <w:pPr>
      <w:keepNext/>
      <w:spacing w:before="60"/>
    </w:pPr>
    <w:rPr>
      <w:b/>
    </w:rPr>
  </w:style>
  <w:style w:type="paragraph" w:styleId="a">
    <w:name w:val="List Bullet"/>
    <w:aliases w:val="UL,Маркированный список 1"/>
    <w:basedOn w:val="a0"/>
    <w:link w:val="a9"/>
    <w:rsid w:val="00A473F8"/>
    <w:pPr>
      <w:numPr>
        <w:numId w:val="1"/>
      </w:numPr>
      <w:tabs>
        <w:tab w:val="clear" w:pos="1381"/>
        <w:tab w:val="left" w:pos="1418"/>
      </w:tabs>
    </w:pPr>
  </w:style>
  <w:style w:type="character" w:styleId="aa">
    <w:name w:val="Strong"/>
    <w:qFormat/>
    <w:rsid w:val="00A473F8"/>
    <w:rPr>
      <w:rFonts w:ascii="Times New Roman" w:hAnsi="Times New Roman" w:cs="Times New Roman"/>
      <w:b/>
      <w:bCs/>
      <w:color w:val="auto"/>
    </w:rPr>
  </w:style>
  <w:style w:type="character" w:customStyle="1" w:styleId="a9">
    <w:name w:val="Маркированный список Знак"/>
    <w:aliases w:val="UL Знак,Маркированный список 1 Знак"/>
    <w:link w:val="a"/>
    <w:rsid w:val="00A47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473F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sz w:val="24"/>
      <w:szCs w:val="24"/>
      <w:u w:color="00000A"/>
      <w:bdr w:val="nil"/>
      <w:lang w:eastAsia="ru-RU"/>
    </w:rPr>
  </w:style>
  <w:style w:type="character" w:styleId="ab">
    <w:name w:val="Hyperlink"/>
    <w:basedOn w:val="a1"/>
    <w:uiPriority w:val="99"/>
    <w:unhideWhenUsed/>
    <w:rsid w:val="00546EDB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F577C8"/>
    <w:rPr>
      <w:color w:val="605E5C"/>
      <w:shd w:val="clear" w:color="auto" w:fill="E1DFDD"/>
    </w:rPr>
  </w:style>
  <w:style w:type="character" w:styleId="ac">
    <w:name w:val="FollowedHyperlink"/>
    <w:basedOn w:val="a1"/>
    <w:uiPriority w:val="99"/>
    <w:semiHidden/>
    <w:unhideWhenUsed/>
    <w:rsid w:val="00AD6C9B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9B6F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IrJRi8LlgNwo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CC73-2281-40D5-9094-BF428C6C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2024-06-05T11:31:00Z</cp:lastPrinted>
  <dcterms:created xsi:type="dcterms:W3CDTF">2024-06-05T11:27:00Z</dcterms:created>
  <dcterms:modified xsi:type="dcterms:W3CDTF">2024-06-05T12:48:00Z</dcterms:modified>
</cp:coreProperties>
</file>