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982FD" w14:textId="27055D41" w:rsidR="00EC5490" w:rsidRDefault="007833B1" w:rsidP="00AD49A9">
      <w:pPr>
        <w:pStyle w:val="10"/>
        <w:spacing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7833B1">
        <w:rPr>
          <w:rFonts w:cs="Times New Roman"/>
          <w:b/>
          <w:bCs/>
          <w:sz w:val="28"/>
          <w:szCs w:val="28"/>
          <w:u w:val="single"/>
        </w:rPr>
        <w:t>Демодулятор ФМ-4 сигналов</w:t>
      </w:r>
    </w:p>
    <w:p w14:paraId="13D74555" w14:textId="77777777" w:rsidR="007833B1" w:rsidRPr="007F5327" w:rsidRDefault="007833B1" w:rsidP="00AD49A9">
      <w:pPr>
        <w:pStyle w:val="10"/>
        <w:spacing w:line="276" w:lineRule="auto"/>
        <w:jc w:val="center"/>
        <w:rPr>
          <w:rFonts w:cs="Times New Roman"/>
          <w:b/>
          <w:bCs/>
          <w:color w:val="000000"/>
          <w:sz w:val="28"/>
          <w:szCs w:val="28"/>
          <w:u w:val="single" w:color="000000"/>
        </w:rPr>
      </w:pPr>
    </w:p>
    <w:p w14:paraId="5920F2B0" w14:textId="77777777" w:rsidR="00AD49A9" w:rsidRPr="007F5327" w:rsidRDefault="00AD49A9" w:rsidP="00AD49A9">
      <w:pPr>
        <w:pStyle w:val="10"/>
        <w:spacing w:line="276" w:lineRule="auto"/>
        <w:jc w:val="center"/>
        <w:rPr>
          <w:rFonts w:cs="Times New Roman"/>
          <w:b/>
          <w:bCs/>
          <w:color w:val="000000"/>
          <w:sz w:val="28"/>
          <w:szCs w:val="28"/>
          <w:u w:color="000000"/>
        </w:rPr>
      </w:pPr>
      <w:r w:rsidRPr="007F5327">
        <w:rPr>
          <w:rFonts w:cs="Times New Roman"/>
          <w:b/>
          <w:bCs/>
          <w:color w:val="000000"/>
          <w:sz w:val="28"/>
          <w:szCs w:val="28"/>
          <w:u w:color="000000"/>
        </w:rPr>
        <w:t>ТЕХНИЧЕСКИЕ ТРЕБОВАНИЯ</w:t>
      </w:r>
    </w:p>
    <w:p w14:paraId="600B3B01" w14:textId="371F2F88" w:rsidR="00AD49A9" w:rsidRPr="007F5327" w:rsidRDefault="00AD49A9" w:rsidP="00045EB9">
      <w:pPr>
        <w:pStyle w:val="1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7F5327">
        <w:rPr>
          <w:rFonts w:cs="Times New Roman"/>
          <w:b/>
          <w:bCs/>
          <w:sz w:val="28"/>
          <w:szCs w:val="28"/>
        </w:rPr>
        <w:t>Наименование: «</w:t>
      </w:r>
      <w:r w:rsidR="007833B1">
        <w:rPr>
          <w:rFonts w:cs="Times New Roman"/>
          <w:b/>
          <w:bCs/>
          <w:sz w:val="28"/>
          <w:szCs w:val="28"/>
        </w:rPr>
        <w:t>Демодулятор ФМ-4 сигналов</w:t>
      </w:r>
      <w:r w:rsidRPr="007F5327">
        <w:rPr>
          <w:rFonts w:cs="Times New Roman"/>
          <w:b/>
          <w:bCs/>
          <w:sz w:val="28"/>
          <w:szCs w:val="28"/>
        </w:rPr>
        <w:t>»</w:t>
      </w:r>
    </w:p>
    <w:p w14:paraId="29E389E1" w14:textId="77777777" w:rsidR="00AD49A9" w:rsidRPr="007F5327" w:rsidRDefault="00AD49A9" w:rsidP="00AD49A9">
      <w:pPr>
        <w:pStyle w:val="10"/>
        <w:spacing w:line="276" w:lineRule="auto"/>
        <w:jc w:val="center"/>
        <w:rPr>
          <w:rFonts w:cs="Times New Roman"/>
          <w:sz w:val="28"/>
          <w:szCs w:val="28"/>
        </w:rPr>
      </w:pPr>
    </w:p>
    <w:p w14:paraId="192D4186" w14:textId="77777777" w:rsidR="00AD49A9" w:rsidRPr="007F5327" w:rsidRDefault="00AD49A9" w:rsidP="00AD49A9">
      <w:pPr>
        <w:pStyle w:val="10"/>
        <w:spacing w:line="276" w:lineRule="auto"/>
        <w:rPr>
          <w:rFonts w:cs="Times New Roman"/>
          <w:sz w:val="28"/>
          <w:szCs w:val="28"/>
        </w:rPr>
      </w:pPr>
    </w:p>
    <w:p w14:paraId="047A8FCE" w14:textId="77777777" w:rsidR="00AD49A9" w:rsidRPr="007F5327" w:rsidRDefault="00AD49A9" w:rsidP="00AD49A9">
      <w:pPr>
        <w:pStyle w:val="10"/>
        <w:spacing w:line="276" w:lineRule="auto"/>
        <w:rPr>
          <w:rFonts w:cs="Times New Roman"/>
          <w:b/>
          <w:bCs/>
          <w:sz w:val="28"/>
          <w:szCs w:val="28"/>
        </w:rPr>
      </w:pPr>
      <w:r w:rsidRPr="007F5327">
        <w:rPr>
          <w:rFonts w:cs="Times New Roman"/>
          <w:b/>
          <w:bCs/>
          <w:sz w:val="28"/>
          <w:szCs w:val="28"/>
        </w:rPr>
        <w:t xml:space="preserve">1. Назначение </w:t>
      </w:r>
    </w:p>
    <w:p w14:paraId="6CEB8383" w14:textId="67929B53" w:rsidR="00AD49A9" w:rsidRPr="006A1B75" w:rsidRDefault="007833B1" w:rsidP="00045EB9">
      <w:pPr>
        <w:pStyle w:val="1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</w:t>
      </w:r>
      <w:r w:rsidRPr="00A608FC">
        <w:rPr>
          <w:rFonts w:eastAsia="Times New Roman" w:cs="Times New Roman"/>
          <w:sz w:val="28"/>
          <w:szCs w:val="28"/>
        </w:rPr>
        <w:t>емодуляци</w:t>
      </w:r>
      <w:r>
        <w:rPr>
          <w:rFonts w:eastAsia="Times New Roman" w:cs="Times New Roman"/>
          <w:sz w:val="28"/>
          <w:szCs w:val="28"/>
        </w:rPr>
        <w:t>я</w:t>
      </w:r>
      <w:r w:rsidRPr="00A608FC">
        <w:rPr>
          <w:rFonts w:eastAsia="Times New Roman" w:cs="Times New Roman"/>
          <w:sz w:val="28"/>
          <w:szCs w:val="28"/>
        </w:rPr>
        <w:t xml:space="preserve"> </w:t>
      </w:r>
      <w:bookmarkStart w:id="0" w:name="_Hlk168301975"/>
      <w:r w:rsidRPr="00A608FC">
        <w:rPr>
          <w:rFonts w:eastAsia="Times New Roman" w:cs="Times New Roman"/>
          <w:sz w:val="28"/>
          <w:szCs w:val="28"/>
        </w:rPr>
        <w:t xml:space="preserve">фазомодулированного сигнала </w:t>
      </w:r>
      <w:r>
        <w:rPr>
          <w:rFonts w:eastAsia="Times New Roman" w:cs="Times New Roman"/>
          <w:sz w:val="28"/>
          <w:szCs w:val="28"/>
        </w:rPr>
        <w:t>ФМ-4</w:t>
      </w:r>
      <w:bookmarkEnd w:id="0"/>
      <w:r>
        <w:rPr>
          <w:rFonts w:eastAsia="Times New Roman" w:cs="Times New Roman"/>
          <w:sz w:val="28"/>
          <w:szCs w:val="28"/>
        </w:rPr>
        <w:t xml:space="preserve"> </w:t>
      </w:r>
      <w:r w:rsidRPr="00A608FC">
        <w:rPr>
          <w:rFonts w:eastAsia="Times New Roman" w:cs="Times New Roman"/>
          <w:sz w:val="28"/>
          <w:szCs w:val="28"/>
        </w:rPr>
        <w:t>для различного формата данных</w:t>
      </w:r>
      <w:r w:rsidR="00AD49A9" w:rsidRPr="007F5327">
        <w:rPr>
          <w:rFonts w:cs="Times New Roman"/>
          <w:sz w:val="28"/>
          <w:szCs w:val="28"/>
        </w:rPr>
        <w:t>.</w:t>
      </w:r>
      <w:r w:rsidR="006A1B75" w:rsidRPr="006A1B75">
        <w:rPr>
          <w:rFonts w:cs="Times New Roman"/>
          <w:sz w:val="28"/>
          <w:szCs w:val="28"/>
        </w:rPr>
        <w:t xml:space="preserve"> </w:t>
      </w:r>
      <w:r w:rsidR="006A1B75">
        <w:rPr>
          <w:rFonts w:cs="Times New Roman"/>
          <w:sz w:val="28"/>
          <w:szCs w:val="28"/>
        </w:rPr>
        <w:t>Демодулятор выполнен в виде программного модуля, функционирующего на ПЭВМ.</w:t>
      </w:r>
    </w:p>
    <w:p w14:paraId="222122D7" w14:textId="77777777" w:rsidR="00AD49A9" w:rsidRPr="007F5327" w:rsidRDefault="00AD49A9" w:rsidP="00AD49A9">
      <w:pPr>
        <w:pStyle w:val="10"/>
        <w:spacing w:line="276" w:lineRule="auto"/>
        <w:rPr>
          <w:rFonts w:cs="Times New Roman"/>
          <w:b/>
          <w:bCs/>
          <w:sz w:val="28"/>
          <w:szCs w:val="28"/>
        </w:rPr>
      </w:pPr>
      <w:r w:rsidRPr="007F5327">
        <w:rPr>
          <w:rFonts w:cs="Times New Roman"/>
          <w:b/>
          <w:bCs/>
          <w:sz w:val="28"/>
          <w:szCs w:val="28"/>
        </w:rPr>
        <w:t>2. Требования к Программному модулю</w:t>
      </w:r>
    </w:p>
    <w:p w14:paraId="09BC8471" w14:textId="77777777" w:rsidR="007833B1" w:rsidRPr="007833B1" w:rsidRDefault="007833B1" w:rsidP="00783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bookmarkStart w:id="1" w:name="_Hlk151984742"/>
      <w:r w:rsidRPr="007833B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Программный модуль должен быть реализован на языке С/С++.</w:t>
      </w:r>
    </w:p>
    <w:p w14:paraId="20318A3E" w14:textId="77777777" w:rsidR="007833B1" w:rsidRPr="007833B1" w:rsidRDefault="007833B1" w:rsidP="00783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7833B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Программный модуль должен выполнять следующие функции:</w:t>
      </w:r>
    </w:p>
    <w:bookmarkEnd w:id="1"/>
    <w:p w14:paraId="27911FED" w14:textId="77777777" w:rsidR="007833B1" w:rsidRPr="007833B1" w:rsidRDefault="007833B1" w:rsidP="00783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Обработка входного сигнала с различными значениями параметров (</w:t>
      </w:r>
      <w:proofErr w:type="spellStart"/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бодовая</w:t>
      </w:r>
      <w:proofErr w:type="spellEnd"/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скорость, частота дискретизации, частота несущей, формат входных данных). Установка значений параметров осуществляется через интерфейс пользователя.</w:t>
      </w:r>
    </w:p>
    <w:p w14:paraId="058291CE" w14:textId="77777777" w:rsidR="007833B1" w:rsidRPr="007833B1" w:rsidRDefault="007833B1" w:rsidP="00783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Выбор согласованного фильтра из загруженного набора фильтров.</w:t>
      </w:r>
    </w:p>
    <w:p w14:paraId="7D2042FB" w14:textId="77777777" w:rsidR="007833B1" w:rsidRPr="007833B1" w:rsidRDefault="007833B1" w:rsidP="00783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Использование согласованных фильтров собственной разработки.</w:t>
      </w:r>
    </w:p>
    <w:p w14:paraId="59B68B65" w14:textId="77777777" w:rsidR="007833B1" w:rsidRPr="007833B1" w:rsidRDefault="007833B1" w:rsidP="00783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Прием данных в виде квадратурных составляющих.</w:t>
      </w:r>
    </w:p>
    <w:p w14:paraId="4B0E9767" w14:textId="224F5A68" w:rsidR="007833B1" w:rsidRPr="007833B1" w:rsidRDefault="007833B1" w:rsidP="00783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Демодуляция сигнала и оценка</w:t>
      </w:r>
      <w:r w:rsidR="006A1B75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отношения «сигнал-</w:t>
      </w:r>
      <w:proofErr w:type="spellStart"/>
      <w:r w:rsidR="006A1B75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шум»</w:t>
      </w:r>
      <w:proofErr w:type="spellEnd"/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09D331F9" w14:textId="77777777" w:rsidR="007833B1" w:rsidRPr="007833B1" w:rsidRDefault="007833B1" w:rsidP="00783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Тактовая и фазовая синхронизация, управляемая параметрами петлевых фильтров тактовой и фазовой </w:t>
      </w:r>
      <w:proofErr w:type="gramStart"/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синхронизаций,   </w:t>
      </w:r>
      <w:proofErr w:type="gramEnd"/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задержками тактовой и фазовой синхронизаций.</w:t>
      </w:r>
    </w:p>
    <w:p w14:paraId="0630D1FC" w14:textId="5E099D7F" w:rsidR="007833B1" w:rsidRPr="007833B1" w:rsidRDefault="007833B1" w:rsidP="007833B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Вывод </w:t>
      </w:r>
      <w:r w:rsidR="006A1B75"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файл </w:t>
      </w:r>
      <w:proofErr w:type="spellStart"/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демодулированных</w:t>
      </w:r>
      <w:proofErr w:type="spellEnd"/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данных в виде мягких решений и в виде битового потока.</w:t>
      </w:r>
    </w:p>
    <w:p w14:paraId="518BA4C4" w14:textId="77777777" w:rsidR="006A1B75" w:rsidRDefault="006A1B75" w:rsidP="006A1B7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Возможность изменения параметров демодуляции посредством г</w:t>
      </w:r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рафическ</w:t>
      </w:r>
      <w:r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ого</w:t>
      </w:r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интерфейс</w:t>
      </w:r>
      <w:r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а</w:t>
      </w:r>
      <w:r w:rsidRPr="007833B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753CD907" w14:textId="77777777" w:rsidR="006A1B75" w:rsidRPr="001432AD" w:rsidRDefault="006A1B75" w:rsidP="006A1B7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1432AD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Графическое представление </w:t>
      </w:r>
      <w:proofErr w:type="spellStart"/>
      <w:r w:rsidRPr="001432AD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демодулированного</w:t>
      </w:r>
      <w:proofErr w:type="spellEnd"/>
      <w:r w:rsidRPr="001432AD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сигнала.</w:t>
      </w:r>
    </w:p>
    <w:p w14:paraId="16239ED4" w14:textId="77777777" w:rsidR="007833B1" w:rsidRDefault="007833B1" w:rsidP="007833B1">
      <w:pPr>
        <w:pStyle w:val="10"/>
        <w:spacing w:line="360" w:lineRule="auto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7833B1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Графическое представление </w:t>
      </w:r>
      <w:proofErr w:type="spellStart"/>
      <w:r w:rsidRPr="007833B1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демодулированного</w:t>
      </w:r>
      <w:proofErr w:type="spellEnd"/>
      <w:r w:rsidRPr="007833B1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сигнала.</w:t>
      </w:r>
    </w:p>
    <w:p w14:paraId="69EDE58A" w14:textId="52A4C4ED" w:rsidR="00AD49A9" w:rsidRPr="00045EB9" w:rsidRDefault="00AD49A9" w:rsidP="007833B1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045EB9">
        <w:rPr>
          <w:rFonts w:cs="Times New Roman"/>
          <w:color w:val="auto"/>
          <w:sz w:val="28"/>
          <w:szCs w:val="28"/>
        </w:rPr>
        <w:t>2.2 Требования к надежности</w:t>
      </w:r>
    </w:p>
    <w:p w14:paraId="668BD1D9" w14:textId="77777777" w:rsidR="00AD49A9" w:rsidRPr="00045EB9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045EB9">
        <w:rPr>
          <w:rFonts w:cs="Times New Roman"/>
          <w:color w:val="auto"/>
          <w:sz w:val="28"/>
          <w:szCs w:val="28"/>
        </w:rPr>
        <w:t>Не предъявляются.</w:t>
      </w:r>
    </w:p>
    <w:p w14:paraId="1CFE4F32" w14:textId="77777777" w:rsidR="00AD49A9" w:rsidRPr="00045EB9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 xml:space="preserve">2.3 Условия </w:t>
      </w:r>
      <w:r w:rsidRPr="00045EB9">
        <w:rPr>
          <w:rFonts w:cs="Times New Roman"/>
          <w:color w:val="auto"/>
          <w:sz w:val="28"/>
          <w:szCs w:val="28"/>
        </w:rPr>
        <w:t>эксплуатации</w:t>
      </w:r>
    </w:p>
    <w:p w14:paraId="6330F113" w14:textId="58354FC9" w:rsidR="00AD49A9" w:rsidRPr="00045EB9" w:rsidRDefault="00AD49A9" w:rsidP="00F93F54">
      <w:pPr>
        <w:pStyle w:val="10"/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045EB9">
        <w:rPr>
          <w:rFonts w:cs="Times New Roman"/>
          <w:color w:val="auto"/>
          <w:sz w:val="28"/>
          <w:szCs w:val="28"/>
        </w:rPr>
        <w:lastRenderedPageBreak/>
        <w:t xml:space="preserve">Эксплуатация </w:t>
      </w:r>
      <w:r w:rsidR="00045EB9" w:rsidRPr="00045EB9">
        <w:rPr>
          <w:rFonts w:cs="Times New Roman"/>
          <w:color w:val="auto"/>
          <w:sz w:val="28"/>
          <w:szCs w:val="28"/>
        </w:rPr>
        <w:t xml:space="preserve">программного демодулятора </w:t>
      </w:r>
      <w:r w:rsidR="007833B1" w:rsidRPr="00A608FC">
        <w:rPr>
          <w:rFonts w:eastAsia="Times New Roman" w:cs="Times New Roman"/>
          <w:sz w:val="28"/>
          <w:szCs w:val="28"/>
        </w:rPr>
        <w:t xml:space="preserve">фазомодулированного сигнала </w:t>
      </w:r>
      <w:r w:rsidR="007833B1">
        <w:rPr>
          <w:rFonts w:eastAsia="Times New Roman" w:cs="Times New Roman"/>
          <w:sz w:val="28"/>
          <w:szCs w:val="28"/>
        </w:rPr>
        <w:t>ФМ-4</w:t>
      </w:r>
      <w:r w:rsidR="00045EB9" w:rsidRPr="00045EB9">
        <w:rPr>
          <w:rFonts w:cs="Times New Roman"/>
          <w:color w:val="auto"/>
          <w:sz w:val="28"/>
          <w:szCs w:val="28"/>
        </w:rPr>
        <w:t xml:space="preserve"> </w:t>
      </w:r>
      <w:r w:rsidRPr="00045EB9">
        <w:rPr>
          <w:rFonts w:cs="Times New Roman"/>
          <w:color w:val="auto"/>
          <w:sz w:val="28"/>
          <w:szCs w:val="28"/>
        </w:rPr>
        <w:t>должна производиться в соответствии с эксплуатационной документацией.</w:t>
      </w:r>
    </w:p>
    <w:p w14:paraId="679D63C8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045EB9">
        <w:rPr>
          <w:rFonts w:cs="Times New Roman"/>
          <w:color w:val="auto"/>
          <w:sz w:val="28"/>
          <w:szCs w:val="28"/>
        </w:rPr>
        <w:t xml:space="preserve">2.4 Требования к составу и </w:t>
      </w:r>
      <w:r w:rsidRPr="00F93F54">
        <w:rPr>
          <w:rFonts w:cs="Times New Roman"/>
          <w:color w:val="auto"/>
          <w:sz w:val="28"/>
          <w:szCs w:val="28"/>
        </w:rPr>
        <w:t>параметрам технических средств</w:t>
      </w:r>
    </w:p>
    <w:p w14:paraId="1C09CF7E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Не предъявляются.</w:t>
      </w:r>
    </w:p>
    <w:p w14:paraId="3F69D476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2.5 Требования к информационной и программной совместимости</w:t>
      </w:r>
    </w:p>
    <w:p w14:paraId="4458002D" w14:textId="77777777" w:rsidR="006A1B75" w:rsidRPr="00643036" w:rsidRDefault="006A1B75" w:rsidP="006A1B75">
      <w:pPr>
        <w:pStyle w:val="a"/>
        <w:rPr>
          <w:lang w:val="ru-RU"/>
        </w:rPr>
      </w:pPr>
      <w:r w:rsidRPr="00643036">
        <w:t>п</w:t>
      </w:r>
      <w:r w:rsidRPr="00643036">
        <w:rPr>
          <w:lang w:val="ru-RU"/>
        </w:rPr>
        <w:t>роцессор</w:t>
      </w:r>
      <w:r w:rsidRPr="00643036">
        <w:t xml:space="preserve"> </w:t>
      </w:r>
      <w:proofErr w:type="spellStart"/>
      <w:r w:rsidRPr="00643036">
        <w:t>Intel</w:t>
      </w:r>
      <w:proofErr w:type="spellEnd"/>
      <w:r w:rsidRPr="00643036">
        <w:t xml:space="preserve"> </w:t>
      </w:r>
      <w:proofErr w:type="spellStart"/>
      <w:r w:rsidRPr="00643036">
        <w:t>Core</w:t>
      </w:r>
      <w:proofErr w:type="spellEnd"/>
      <w:r w:rsidRPr="00643036">
        <w:t xml:space="preserve"> i</w:t>
      </w:r>
      <w:r w:rsidRPr="00FF76C3">
        <w:rPr>
          <w:lang w:val="ru-RU"/>
        </w:rPr>
        <w:t>5</w:t>
      </w:r>
      <w:r>
        <w:rPr>
          <w:lang w:val="ru-RU"/>
        </w:rPr>
        <w:t xml:space="preserve"> и выше</w:t>
      </w:r>
      <w:r w:rsidRPr="00643036">
        <w:t>;</w:t>
      </w:r>
    </w:p>
    <w:p w14:paraId="7F0B8AFF" w14:textId="77777777" w:rsidR="006A1B75" w:rsidRPr="00643036" w:rsidRDefault="006A1B75" w:rsidP="006A1B75">
      <w:pPr>
        <w:pStyle w:val="a"/>
        <w:rPr>
          <w:lang w:val="ru-RU"/>
        </w:rPr>
      </w:pPr>
      <w:r w:rsidRPr="00643036">
        <w:t>о</w:t>
      </w:r>
      <w:r w:rsidRPr="00643036">
        <w:rPr>
          <w:lang w:val="ru-RU"/>
        </w:rPr>
        <w:t>бъем оперативной</w:t>
      </w:r>
      <w:r w:rsidRPr="00643036">
        <w:t xml:space="preserve"> памяти не менее </w:t>
      </w:r>
      <w:r w:rsidRPr="009E147F">
        <w:rPr>
          <w:lang w:val="ru-RU"/>
        </w:rPr>
        <w:t>4</w:t>
      </w:r>
      <w:r w:rsidRPr="00643036">
        <w:t xml:space="preserve"> Гбайт;</w:t>
      </w:r>
    </w:p>
    <w:p w14:paraId="78E051DE" w14:textId="77777777" w:rsidR="006A1B75" w:rsidRPr="00643036" w:rsidRDefault="006A1B75" w:rsidP="006A1B75">
      <w:pPr>
        <w:pStyle w:val="a"/>
        <w:rPr>
          <w:lang w:val="ru-RU"/>
        </w:rPr>
      </w:pPr>
      <w:r w:rsidRPr="00643036">
        <w:rPr>
          <w:lang w:val="ru-RU"/>
        </w:rPr>
        <w:t xml:space="preserve">объем свободного места на </w:t>
      </w:r>
      <w:r w:rsidRPr="00643036">
        <w:t>накопител</w:t>
      </w:r>
      <w:r w:rsidRPr="00643036">
        <w:rPr>
          <w:lang w:val="ru-RU"/>
        </w:rPr>
        <w:t>е</w:t>
      </w:r>
      <w:r w:rsidRPr="00643036">
        <w:t xml:space="preserve"> не менее 1</w:t>
      </w:r>
      <w:r w:rsidRPr="00643036">
        <w:rPr>
          <w:lang w:val="ru-RU"/>
        </w:rPr>
        <w:t>0</w:t>
      </w:r>
      <w:r w:rsidRPr="00643036">
        <w:t xml:space="preserve">0 </w:t>
      </w:r>
      <w:r w:rsidRPr="00643036">
        <w:rPr>
          <w:lang w:val="ru-RU"/>
        </w:rPr>
        <w:t>М</w:t>
      </w:r>
      <w:r w:rsidRPr="00643036">
        <w:t>байт;</w:t>
      </w:r>
    </w:p>
    <w:p w14:paraId="50B1ADF4" w14:textId="77777777" w:rsidR="006A1B75" w:rsidRPr="00643036" w:rsidRDefault="006A1B75" w:rsidP="006A1B75">
      <w:pPr>
        <w:pStyle w:val="a"/>
      </w:pPr>
      <w:r w:rsidRPr="00643036">
        <w:t xml:space="preserve">монитор с </w:t>
      </w:r>
      <w:r w:rsidRPr="00643036">
        <w:rPr>
          <w:lang w:val="ru-RU"/>
        </w:rPr>
        <w:t>диагональю экрана не менее 15" и разрешением не менее 1</w:t>
      </w:r>
      <w:r w:rsidRPr="00026442">
        <w:rPr>
          <w:lang w:val="ru-RU"/>
        </w:rPr>
        <w:t>920</w:t>
      </w:r>
      <w:r w:rsidRPr="00643036">
        <w:rPr>
          <w:lang w:val="ru-RU"/>
        </w:rPr>
        <w:t>х</w:t>
      </w:r>
      <w:r w:rsidRPr="00026442">
        <w:rPr>
          <w:lang w:val="ru-RU"/>
        </w:rPr>
        <w:t>1080</w:t>
      </w:r>
      <w:r w:rsidRPr="00643036">
        <w:t>;</w:t>
      </w:r>
    </w:p>
    <w:p w14:paraId="4B6B50AB" w14:textId="77777777" w:rsidR="006A1B75" w:rsidRPr="00643036" w:rsidRDefault="006A1B75" w:rsidP="006A1B75">
      <w:pPr>
        <w:pStyle w:val="a"/>
        <w:rPr>
          <w:lang w:val="ru-RU"/>
        </w:rPr>
      </w:pPr>
      <w:r w:rsidRPr="00643036">
        <w:t>клавиатура;</w:t>
      </w:r>
    </w:p>
    <w:p w14:paraId="6F028097" w14:textId="77777777" w:rsidR="006A1B75" w:rsidRPr="00643036" w:rsidRDefault="006A1B75" w:rsidP="006A1B75">
      <w:pPr>
        <w:pStyle w:val="a"/>
        <w:rPr>
          <w:lang w:val="ru-RU"/>
        </w:rPr>
      </w:pPr>
      <w:r w:rsidRPr="00643036">
        <w:rPr>
          <w:lang w:val="ru-RU"/>
        </w:rPr>
        <w:t>мышь;</w:t>
      </w:r>
    </w:p>
    <w:p w14:paraId="4E0C2434" w14:textId="77777777" w:rsidR="006A1B75" w:rsidRPr="006638CA" w:rsidRDefault="006A1B75" w:rsidP="006A1B75">
      <w:pPr>
        <w:pStyle w:val="a"/>
      </w:pPr>
      <w:r w:rsidRPr="00643036">
        <w:t xml:space="preserve">установленная операционная система </w:t>
      </w:r>
      <w:r>
        <w:rPr>
          <w:lang w:val="en-US"/>
        </w:rPr>
        <w:t>Windows</w:t>
      </w:r>
      <w:r w:rsidRPr="001A102F">
        <w:rPr>
          <w:lang w:val="ru-RU"/>
        </w:rPr>
        <w:t xml:space="preserve"> 10 </w:t>
      </w:r>
      <w:r>
        <w:rPr>
          <w:lang w:val="ru-RU"/>
        </w:rPr>
        <w:t>и выше.</w:t>
      </w:r>
    </w:p>
    <w:p w14:paraId="55ABAC18" w14:textId="77777777" w:rsidR="00AD49A9" w:rsidRPr="007833B1" w:rsidRDefault="00AD49A9" w:rsidP="007F5327">
      <w:pPr>
        <w:pStyle w:val="10"/>
        <w:spacing w:line="360" w:lineRule="auto"/>
        <w:rPr>
          <w:rFonts w:cs="Times New Roman"/>
          <w:color w:val="FF0000"/>
          <w:sz w:val="28"/>
          <w:szCs w:val="28"/>
          <w:lang w:val="x-none"/>
        </w:rPr>
      </w:pPr>
    </w:p>
    <w:p w14:paraId="35F5F201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2.6 Требования к маркировке и упаковке</w:t>
      </w:r>
    </w:p>
    <w:p w14:paraId="3751EFAC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2.6.1 Компакт-диск с ПО должен быть маркирован и упакован в соответствии с требованиями ЕСПД.</w:t>
      </w:r>
    </w:p>
    <w:p w14:paraId="5D64751F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2.7 Требования к хранению</w:t>
      </w:r>
    </w:p>
    <w:p w14:paraId="71EE05B8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Не предъявляются.</w:t>
      </w:r>
    </w:p>
    <w:p w14:paraId="535E4D6B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2.8 Специальные требования</w:t>
      </w:r>
    </w:p>
    <w:p w14:paraId="63CCD929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Не предъявляются.</w:t>
      </w:r>
    </w:p>
    <w:p w14:paraId="44B3EB30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</w:p>
    <w:p w14:paraId="45525C7D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b/>
          <w:bCs/>
          <w:color w:val="auto"/>
          <w:sz w:val="28"/>
          <w:szCs w:val="28"/>
        </w:rPr>
      </w:pPr>
      <w:r w:rsidRPr="00F93F54">
        <w:rPr>
          <w:rFonts w:cs="Times New Roman"/>
          <w:b/>
          <w:bCs/>
          <w:color w:val="auto"/>
          <w:sz w:val="28"/>
          <w:szCs w:val="28"/>
        </w:rPr>
        <w:t>3. Требования к программной документации</w:t>
      </w:r>
    </w:p>
    <w:p w14:paraId="03B30F44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3.1 В состав программной документации должны входить:</w:t>
      </w:r>
    </w:p>
    <w:p w14:paraId="075D4DBE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– спецификация;</w:t>
      </w:r>
    </w:p>
    <w:p w14:paraId="217C21AE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– текст программы;</w:t>
      </w:r>
    </w:p>
    <w:p w14:paraId="3224D7C5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– программа и методика испытаний (ПМИ);</w:t>
      </w:r>
    </w:p>
    <w:p w14:paraId="4A7665F3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– формуляр;</w:t>
      </w:r>
    </w:p>
    <w:p w14:paraId="3B31FCC2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– ведомость эксплуатационных документов;</w:t>
      </w:r>
    </w:p>
    <w:p w14:paraId="07BA8462" w14:textId="1E83D3EF" w:rsidR="00AD49A9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lastRenderedPageBreak/>
        <w:t xml:space="preserve">– описание </w:t>
      </w:r>
      <w:r w:rsidR="006A1B75">
        <w:rPr>
          <w:rFonts w:cs="Times New Roman"/>
          <w:color w:val="auto"/>
          <w:sz w:val="28"/>
          <w:szCs w:val="28"/>
        </w:rPr>
        <w:t>процессов, обеспечивающих поддержание жизненного цикла программы</w:t>
      </w:r>
      <w:r w:rsidRPr="00F93F54">
        <w:rPr>
          <w:rFonts w:cs="Times New Roman"/>
          <w:color w:val="auto"/>
          <w:sz w:val="28"/>
          <w:szCs w:val="28"/>
        </w:rPr>
        <w:t>;</w:t>
      </w:r>
    </w:p>
    <w:p w14:paraId="4599F7DA" w14:textId="77777777" w:rsidR="00495913" w:rsidRDefault="00495913" w:rsidP="00495913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 xml:space="preserve">– руководство </w:t>
      </w:r>
      <w:r>
        <w:rPr>
          <w:rFonts w:cs="Times New Roman"/>
          <w:color w:val="auto"/>
          <w:sz w:val="28"/>
          <w:szCs w:val="28"/>
        </w:rPr>
        <w:t>по развертыванию;</w:t>
      </w:r>
    </w:p>
    <w:p w14:paraId="545D246B" w14:textId="1BC4CBD5" w:rsidR="00495913" w:rsidRPr="00F93F54" w:rsidRDefault="00495913" w:rsidP="00495913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 xml:space="preserve">– руководство </w:t>
      </w:r>
      <w:r>
        <w:rPr>
          <w:rFonts w:cs="Times New Roman"/>
          <w:color w:val="auto"/>
          <w:sz w:val="28"/>
          <w:szCs w:val="28"/>
        </w:rPr>
        <w:t>администратора;</w:t>
      </w:r>
    </w:p>
    <w:p w14:paraId="19755847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bookmarkStart w:id="2" w:name="_GoBack"/>
      <w:bookmarkEnd w:id="2"/>
      <w:r w:rsidRPr="00F93F54">
        <w:rPr>
          <w:rFonts w:cs="Times New Roman"/>
          <w:color w:val="auto"/>
          <w:sz w:val="28"/>
          <w:szCs w:val="28"/>
        </w:rPr>
        <w:t>– руководство оператора.</w:t>
      </w:r>
    </w:p>
    <w:p w14:paraId="45C869DE" w14:textId="15D92914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3.2 Программная документация должна быть оформлена в соответствии с требованиями ЕСПД (ГОСТ 19.101-77).</w:t>
      </w:r>
    </w:p>
    <w:p w14:paraId="34924DD4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</w:p>
    <w:p w14:paraId="6BC0923C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b/>
          <w:bCs/>
          <w:color w:val="auto"/>
          <w:sz w:val="28"/>
          <w:szCs w:val="28"/>
        </w:rPr>
      </w:pPr>
      <w:r w:rsidRPr="00F93F54">
        <w:rPr>
          <w:rFonts w:cs="Times New Roman"/>
          <w:b/>
          <w:bCs/>
          <w:color w:val="auto"/>
          <w:sz w:val="28"/>
          <w:szCs w:val="28"/>
        </w:rPr>
        <w:t>4. Порядок контроля и приемки</w:t>
      </w:r>
    </w:p>
    <w:p w14:paraId="55B6E7EE" w14:textId="77777777" w:rsidR="00AD49A9" w:rsidRPr="00F93F54" w:rsidRDefault="00AD49A9" w:rsidP="007F5327">
      <w:pPr>
        <w:pStyle w:val="10"/>
        <w:spacing w:line="360" w:lineRule="auto"/>
        <w:rPr>
          <w:rFonts w:cs="Times New Roman"/>
          <w:color w:val="auto"/>
          <w:sz w:val="28"/>
          <w:szCs w:val="28"/>
        </w:rPr>
      </w:pPr>
      <w:r w:rsidRPr="00F93F54">
        <w:rPr>
          <w:rFonts w:cs="Times New Roman"/>
          <w:color w:val="auto"/>
          <w:sz w:val="28"/>
          <w:szCs w:val="28"/>
        </w:rPr>
        <w:t>4.1 ПО должно быть испытано на предмет соответствия требованиям раздела 2 настоящих ТТ. Методы испытаний ПО устанавливают в ПМИ.</w:t>
      </w:r>
    </w:p>
    <w:p w14:paraId="64EC7119" w14:textId="77777777" w:rsidR="00A27950" w:rsidRPr="007F5327" w:rsidRDefault="00A27950" w:rsidP="007F5327">
      <w:pPr>
        <w:spacing w:line="360" w:lineRule="auto"/>
        <w:rPr>
          <w:color w:val="FF0000"/>
          <w:sz w:val="28"/>
          <w:szCs w:val="28"/>
        </w:rPr>
      </w:pPr>
    </w:p>
    <w:sectPr w:rsidR="00A27950" w:rsidRPr="007F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841D0"/>
    <w:multiLevelType w:val="hybridMultilevel"/>
    <w:tmpl w:val="102244B0"/>
    <w:lvl w:ilvl="0" w:tplc="17F0B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1730B"/>
    <w:multiLevelType w:val="hybridMultilevel"/>
    <w:tmpl w:val="5646369C"/>
    <w:numStyleLink w:val="1"/>
  </w:abstractNum>
  <w:abstractNum w:abstractNumId="2">
    <w:nsid w:val="41603A62"/>
    <w:multiLevelType w:val="hybridMultilevel"/>
    <w:tmpl w:val="2620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D32DC"/>
    <w:multiLevelType w:val="hybridMultilevel"/>
    <w:tmpl w:val="68F05ED8"/>
    <w:lvl w:ilvl="0" w:tplc="FAD6A940">
      <w:start w:val="1"/>
      <w:numFmt w:val="bullet"/>
      <w:pStyle w:val="a"/>
      <w:lvlText w:val="–"/>
      <w:lvlJc w:val="left"/>
      <w:pPr>
        <w:ind w:left="927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FB0AF0"/>
    <w:multiLevelType w:val="hybridMultilevel"/>
    <w:tmpl w:val="D7B4A6CC"/>
    <w:lvl w:ilvl="0" w:tplc="91B08D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305056"/>
    <w:multiLevelType w:val="hybridMultilevel"/>
    <w:tmpl w:val="85C43EEC"/>
    <w:lvl w:ilvl="0" w:tplc="17F0B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B355B"/>
    <w:multiLevelType w:val="hybridMultilevel"/>
    <w:tmpl w:val="5646369C"/>
    <w:styleLink w:val="1"/>
    <w:lvl w:ilvl="0" w:tplc="50D4267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A1D7A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8656F8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A962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657AE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BA664C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3253AE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00324A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EF5AA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BC"/>
    <w:rsid w:val="00045EB9"/>
    <w:rsid w:val="000A1CBC"/>
    <w:rsid w:val="00444D42"/>
    <w:rsid w:val="00495913"/>
    <w:rsid w:val="00611116"/>
    <w:rsid w:val="006A1B75"/>
    <w:rsid w:val="007833B1"/>
    <w:rsid w:val="007F5327"/>
    <w:rsid w:val="00A27950"/>
    <w:rsid w:val="00AD49A9"/>
    <w:rsid w:val="00EC5490"/>
    <w:rsid w:val="00F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B6B6"/>
  <w15:chartTrackingRefBased/>
  <w15:docId w15:val="{113DF88C-03C5-4D72-A8EB-239ADD38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AD49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AD49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AD49A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ru-RU"/>
    </w:rPr>
  </w:style>
  <w:style w:type="numbering" w:customStyle="1" w:styleId="1">
    <w:name w:val="Импортированный стиль 1"/>
    <w:rsid w:val="00AD49A9"/>
    <w:pPr>
      <w:numPr>
        <w:numId w:val="1"/>
      </w:numPr>
    </w:pPr>
  </w:style>
  <w:style w:type="paragraph" w:customStyle="1" w:styleId="a">
    <w:name w:val="СписокПрост"/>
    <w:basedOn w:val="a0"/>
    <w:link w:val="a4"/>
    <w:qFormat/>
    <w:rsid w:val="007833B1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94"/>
        <w:tab w:val="left" w:pos="993"/>
      </w:tabs>
      <w:spacing w:after="0" w:line="360" w:lineRule="auto"/>
      <w:ind w:left="0"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bdr w:val="none" w:sz="0" w:space="0" w:color="auto"/>
      <w:lang w:val="x-none" w:eastAsia="x-none"/>
    </w:rPr>
  </w:style>
  <w:style w:type="character" w:customStyle="1" w:styleId="a4">
    <w:name w:val="СписокПрост Знак"/>
    <w:link w:val="a"/>
    <w:rsid w:val="007833B1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2024-06-03T07:14:00Z</dcterms:created>
  <dcterms:modified xsi:type="dcterms:W3CDTF">2024-06-06T09:36:00Z</dcterms:modified>
</cp:coreProperties>
</file>